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7D0D1" w14:textId="77777777" w:rsidR="00BC316E" w:rsidRPr="00655626" w:rsidRDefault="00BC316E" w:rsidP="00676B54">
      <w:pPr>
        <w:pStyle w:val="NoSpacing1"/>
        <w:jc w:val="both"/>
        <w:rPr>
          <w:rFonts w:cs="Arial"/>
          <w:b/>
          <w:sz w:val="20"/>
          <w:szCs w:val="20"/>
        </w:rPr>
      </w:pPr>
    </w:p>
    <w:p w14:paraId="7AB2B099" w14:textId="77777777" w:rsidR="0022283E" w:rsidRPr="00655626" w:rsidRDefault="0022283E" w:rsidP="00676B54">
      <w:pPr>
        <w:pStyle w:val="NoSpacing1"/>
        <w:jc w:val="both"/>
        <w:rPr>
          <w:rFonts w:cs="Calibri"/>
          <w:b/>
        </w:rPr>
      </w:pPr>
      <w:r w:rsidRPr="00655626">
        <w:rPr>
          <w:rFonts w:cs="Calibri"/>
          <w:b/>
        </w:rPr>
        <w:t>Praha 14 kulturní, IČ</w:t>
      </w:r>
      <w:r w:rsidR="006106B5" w:rsidRPr="00655626">
        <w:rPr>
          <w:rFonts w:cs="Calibri"/>
          <w:b/>
        </w:rPr>
        <w:t>O</w:t>
      </w:r>
      <w:r w:rsidRPr="00655626">
        <w:rPr>
          <w:rFonts w:cs="Calibri"/>
          <w:b/>
        </w:rPr>
        <w:t xml:space="preserve"> : </w:t>
      </w:r>
      <w:r w:rsidR="006106B5" w:rsidRPr="00655626">
        <w:rPr>
          <w:rFonts w:cs="Calibri"/>
          <w:b/>
          <w:lang w:val="en-US"/>
        </w:rPr>
        <w:t>75122987</w:t>
      </w:r>
    </w:p>
    <w:p w14:paraId="342DD325" w14:textId="77777777" w:rsidR="0022283E" w:rsidRPr="00655626" w:rsidRDefault="0022283E" w:rsidP="00676B54">
      <w:pPr>
        <w:pStyle w:val="NoSpacing1"/>
        <w:jc w:val="both"/>
        <w:rPr>
          <w:rFonts w:cs="Calibri"/>
        </w:rPr>
      </w:pPr>
      <w:r w:rsidRPr="00655626">
        <w:rPr>
          <w:rFonts w:cs="Calibri"/>
        </w:rPr>
        <w:t xml:space="preserve">se sídlem : </w:t>
      </w:r>
      <w:r w:rsidR="00662DA4" w:rsidRPr="00655626">
        <w:rPr>
          <w:rFonts w:cs="Calibri"/>
        </w:rPr>
        <w:t>Šimanovská 47, 198 00 Praha 9</w:t>
      </w:r>
    </w:p>
    <w:p w14:paraId="5D0A0C21" w14:textId="77777777" w:rsidR="0022283E" w:rsidRPr="00655626" w:rsidRDefault="0022283E" w:rsidP="00676B54">
      <w:pPr>
        <w:pStyle w:val="NoSpacing1"/>
        <w:jc w:val="both"/>
        <w:rPr>
          <w:rFonts w:cs="Calibri"/>
        </w:rPr>
      </w:pPr>
      <w:r w:rsidRPr="00655626">
        <w:rPr>
          <w:rFonts w:cs="Calibri"/>
        </w:rPr>
        <w:t xml:space="preserve">zastoupená : </w:t>
      </w:r>
      <w:r w:rsidR="00662DA4" w:rsidRPr="00655626">
        <w:rPr>
          <w:rFonts w:cs="Calibri"/>
        </w:rPr>
        <w:t>MgA. Davidem Kašparem</w:t>
      </w:r>
      <w:r w:rsidR="006106B5" w:rsidRPr="00655626">
        <w:rPr>
          <w:rFonts w:cs="Calibri"/>
        </w:rPr>
        <w:t>, ředitelem</w:t>
      </w:r>
    </w:p>
    <w:p w14:paraId="65803816" w14:textId="77777777" w:rsidR="00AF4E9B" w:rsidRPr="00655626" w:rsidRDefault="00AF4E9B" w:rsidP="00676B54">
      <w:pPr>
        <w:pStyle w:val="NoSpacing1"/>
        <w:jc w:val="both"/>
        <w:rPr>
          <w:rFonts w:cs="Calibri"/>
        </w:rPr>
      </w:pPr>
      <w:r w:rsidRPr="00655626">
        <w:rPr>
          <w:rFonts w:cs="Calibri"/>
        </w:rPr>
        <w:t xml:space="preserve">bankovní spojení : </w:t>
      </w:r>
      <w:r w:rsidR="00662DA4" w:rsidRPr="00655626">
        <w:rPr>
          <w:rFonts w:cs="Calibri"/>
        </w:rPr>
        <w:t>Equa bank</w:t>
      </w:r>
      <w:r w:rsidR="006106B5" w:rsidRPr="00655626">
        <w:rPr>
          <w:rFonts w:cs="Calibri"/>
        </w:rPr>
        <w:t xml:space="preserve"> a.s.</w:t>
      </w:r>
    </w:p>
    <w:p w14:paraId="02F485A1" w14:textId="77777777" w:rsidR="00662DA4" w:rsidRPr="00655626" w:rsidRDefault="00AF4E9B" w:rsidP="00676B54">
      <w:pPr>
        <w:pStyle w:val="NoSpacing1"/>
        <w:jc w:val="both"/>
        <w:rPr>
          <w:rFonts w:cs="Calibri"/>
        </w:rPr>
      </w:pPr>
      <w:r w:rsidRPr="00655626">
        <w:rPr>
          <w:rFonts w:cs="Calibri"/>
        </w:rPr>
        <w:t xml:space="preserve">č.ú. : </w:t>
      </w:r>
      <w:r w:rsidR="00662DA4" w:rsidRPr="00655626">
        <w:rPr>
          <w:rFonts w:cs="Calibri"/>
        </w:rPr>
        <w:t>1015322752/6100</w:t>
      </w:r>
    </w:p>
    <w:p w14:paraId="79B71899" w14:textId="77777777" w:rsidR="00676B54" w:rsidRPr="00655626" w:rsidRDefault="00676B54" w:rsidP="00676B54">
      <w:pPr>
        <w:pStyle w:val="NoSpacing1"/>
        <w:jc w:val="both"/>
        <w:rPr>
          <w:rFonts w:cs="Calibri"/>
        </w:rPr>
      </w:pPr>
      <w:r w:rsidRPr="00655626">
        <w:rPr>
          <w:rFonts w:cs="Calibri"/>
        </w:rPr>
        <w:t xml:space="preserve">kontaktní osoba:  </w:t>
      </w:r>
      <w:r w:rsidR="00662DA4" w:rsidRPr="00655626">
        <w:rPr>
          <w:rFonts w:cs="Calibri"/>
        </w:rPr>
        <w:t>Lenka Adamcová</w:t>
      </w:r>
      <w:r w:rsidRPr="00655626">
        <w:rPr>
          <w:rFonts w:cs="Calibri"/>
        </w:rPr>
        <w:t xml:space="preserve"> tel.: </w:t>
      </w:r>
      <w:r w:rsidR="00662DA4" w:rsidRPr="00655626">
        <w:rPr>
          <w:rFonts w:cs="Calibri"/>
        </w:rPr>
        <w:t>724812158</w:t>
      </w:r>
    </w:p>
    <w:p w14:paraId="00379EBF" w14:textId="77777777" w:rsidR="00C65401" w:rsidRPr="00655626" w:rsidRDefault="006106B5" w:rsidP="00E32E99">
      <w:pPr>
        <w:pStyle w:val="NoSpacing1"/>
        <w:ind w:left="708" w:firstLine="708"/>
        <w:jc w:val="both"/>
        <w:rPr>
          <w:rFonts w:cs="Calibri"/>
          <w:b/>
        </w:rPr>
      </w:pPr>
      <w:r w:rsidRPr="00655626">
        <w:rPr>
          <w:rFonts w:cs="Calibri"/>
        </w:rPr>
        <w:t xml:space="preserve">    </w:t>
      </w:r>
      <w:r w:rsidR="00C7460D" w:rsidRPr="00655626">
        <w:rPr>
          <w:rFonts w:cs="Calibri"/>
        </w:rPr>
        <w:t>e mail</w:t>
      </w:r>
      <w:r w:rsidR="001107B9" w:rsidRPr="00655626">
        <w:rPr>
          <w:rFonts w:cs="Calibri"/>
        </w:rPr>
        <w:t>:</w:t>
      </w:r>
      <w:r w:rsidR="00C7460D" w:rsidRPr="00655626">
        <w:rPr>
          <w:rFonts w:cs="Calibri"/>
        </w:rPr>
        <w:t xml:space="preserve"> </w:t>
      </w:r>
      <w:r w:rsidR="00662DA4" w:rsidRPr="00655626">
        <w:rPr>
          <w:rFonts w:cs="Calibri"/>
        </w:rPr>
        <w:t>lenka.adamcova@praha14kulturni.cz</w:t>
      </w:r>
    </w:p>
    <w:p w14:paraId="70D1C4D9" w14:textId="77777777" w:rsidR="00E32E99" w:rsidRPr="00655626" w:rsidRDefault="00E32E99" w:rsidP="00E32E99">
      <w:pPr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>zapsaný  v OR , vedený MS v Praze, oddíl Pr., vložka 1069</w:t>
      </w:r>
    </w:p>
    <w:p w14:paraId="3A79B344" w14:textId="77777777" w:rsidR="00DE4DA6" w:rsidRPr="00655626" w:rsidRDefault="00E32E99" w:rsidP="00E32E99">
      <w:pPr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 xml:space="preserve"> </w:t>
      </w:r>
      <w:r w:rsidR="001107B9" w:rsidRPr="00655626">
        <w:rPr>
          <w:rFonts w:ascii="Calibri" w:hAnsi="Calibri" w:cs="Calibri"/>
          <w:sz w:val="22"/>
          <w:szCs w:val="22"/>
        </w:rPr>
        <w:t xml:space="preserve">(dále jen </w:t>
      </w:r>
      <w:r w:rsidR="008E61CB" w:rsidRPr="00655626">
        <w:rPr>
          <w:rFonts w:ascii="Calibri" w:hAnsi="Calibri" w:cs="Calibri"/>
          <w:sz w:val="22"/>
          <w:szCs w:val="22"/>
        </w:rPr>
        <w:t>o</w:t>
      </w:r>
      <w:r w:rsidR="00DE4DA6" w:rsidRPr="00655626">
        <w:rPr>
          <w:rFonts w:ascii="Calibri" w:hAnsi="Calibri" w:cs="Calibri"/>
          <w:sz w:val="22"/>
          <w:szCs w:val="22"/>
        </w:rPr>
        <w:t>bjednatel)</w:t>
      </w:r>
    </w:p>
    <w:p w14:paraId="69DF1849" w14:textId="77777777" w:rsidR="0022283E" w:rsidRPr="00655626" w:rsidRDefault="0022283E" w:rsidP="00676B54">
      <w:pPr>
        <w:jc w:val="both"/>
        <w:rPr>
          <w:rFonts w:ascii="Calibri" w:hAnsi="Calibri" w:cs="Calibri"/>
          <w:b/>
          <w:sz w:val="22"/>
          <w:szCs w:val="22"/>
        </w:rPr>
      </w:pPr>
    </w:p>
    <w:p w14:paraId="2EB38788" w14:textId="77777777" w:rsidR="00676B54" w:rsidRPr="00655626" w:rsidRDefault="00676B54" w:rsidP="00676B54">
      <w:pPr>
        <w:jc w:val="both"/>
        <w:rPr>
          <w:rFonts w:ascii="Calibri" w:hAnsi="Calibri" w:cs="Calibri"/>
          <w:b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a</w:t>
      </w:r>
    </w:p>
    <w:p w14:paraId="38632C2C" w14:textId="77777777" w:rsidR="00676B54" w:rsidRPr="00655626" w:rsidRDefault="00676B54" w:rsidP="00676B54">
      <w:pPr>
        <w:jc w:val="both"/>
        <w:rPr>
          <w:rFonts w:ascii="Calibri" w:hAnsi="Calibri" w:cs="Calibri"/>
          <w:b/>
          <w:sz w:val="22"/>
          <w:szCs w:val="22"/>
        </w:rPr>
      </w:pPr>
    </w:p>
    <w:p w14:paraId="4FA25D90" w14:textId="77777777" w:rsidR="009F273E" w:rsidRPr="00BB6CF8" w:rsidRDefault="009F273E" w:rsidP="009F273E">
      <w:pPr>
        <w:rPr>
          <w:rFonts w:ascii="Tahoma" w:hAnsi="Tahoma" w:cs="Tahoma"/>
          <w:bCs/>
          <w:sz w:val="20"/>
          <w:highlight w:val="yellow"/>
        </w:rPr>
      </w:pPr>
      <w:r w:rsidRPr="00BB6CF8">
        <w:rPr>
          <w:rFonts w:ascii="Tahoma" w:hAnsi="Tahoma" w:cs="Tahoma"/>
          <w:b/>
          <w:bCs/>
          <w:sz w:val="20"/>
          <w:highlight w:val="yellow"/>
        </w:rPr>
        <w:t>SUBJEKT</w:t>
      </w:r>
      <w:r w:rsidRPr="00BB6CF8">
        <w:rPr>
          <w:rFonts w:ascii="Tahoma" w:hAnsi="Tahoma" w:cs="Tahoma"/>
          <w:b/>
          <w:bCs/>
          <w:sz w:val="20"/>
          <w:highlight w:val="yellow"/>
        </w:rPr>
        <w:tab/>
      </w:r>
      <w:r w:rsidRPr="00BB6CF8">
        <w:rPr>
          <w:rFonts w:ascii="Tahoma" w:hAnsi="Tahoma" w:cs="Tahoma"/>
          <w:b/>
          <w:bCs/>
          <w:sz w:val="20"/>
          <w:highlight w:val="yellow"/>
        </w:rPr>
        <w:tab/>
      </w:r>
      <w:r w:rsidRPr="00BB6CF8">
        <w:rPr>
          <w:rFonts w:ascii="Tahoma" w:hAnsi="Tahoma" w:cs="Tahoma"/>
          <w:b/>
          <w:bCs/>
          <w:sz w:val="20"/>
          <w:highlight w:val="yellow"/>
        </w:rPr>
        <w:tab/>
      </w:r>
      <w:r w:rsidRPr="00BB6CF8">
        <w:rPr>
          <w:rFonts w:ascii="Tahoma" w:hAnsi="Tahoma" w:cs="Tahoma"/>
          <w:bCs/>
          <w:sz w:val="20"/>
          <w:highlight w:val="yellow"/>
        </w:rPr>
        <w:t xml:space="preserve">zapsán v ...................................................... </w:t>
      </w:r>
    </w:p>
    <w:p w14:paraId="22EC4564" w14:textId="77777777" w:rsidR="009F273E" w:rsidRPr="00BB6CF8" w:rsidRDefault="009F273E" w:rsidP="009F273E">
      <w:pPr>
        <w:rPr>
          <w:rFonts w:ascii="Tahoma" w:hAnsi="Tahoma" w:cs="Tahoma"/>
          <w:sz w:val="20"/>
          <w:highlight w:val="yellow"/>
        </w:rPr>
      </w:pPr>
      <w:r w:rsidRPr="00BB6CF8">
        <w:rPr>
          <w:rFonts w:ascii="Tahoma" w:hAnsi="Tahoma" w:cs="Tahoma"/>
          <w:sz w:val="20"/>
          <w:highlight w:val="yellow"/>
        </w:rPr>
        <w:t>se sídlem:</w:t>
      </w:r>
      <w:r w:rsidRPr="00BB6CF8">
        <w:rPr>
          <w:rFonts w:ascii="Tahoma" w:hAnsi="Tahoma" w:cs="Tahoma"/>
          <w:sz w:val="20"/>
          <w:highlight w:val="yellow"/>
        </w:rPr>
        <w:tab/>
      </w:r>
      <w:r w:rsidRPr="00BB6CF8">
        <w:rPr>
          <w:rFonts w:ascii="Tahoma" w:hAnsi="Tahoma" w:cs="Tahoma"/>
          <w:sz w:val="20"/>
          <w:highlight w:val="yellow"/>
        </w:rPr>
        <w:tab/>
      </w:r>
      <w:r w:rsidRPr="00BB6CF8">
        <w:rPr>
          <w:rFonts w:ascii="Tahoma" w:hAnsi="Tahoma" w:cs="Tahoma"/>
          <w:sz w:val="20"/>
          <w:highlight w:val="yellow"/>
        </w:rPr>
        <w:tab/>
        <w:t>....................................................................</w:t>
      </w:r>
    </w:p>
    <w:p w14:paraId="5D2ECC44" w14:textId="77777777" w:rsidR="009F273E" w:rsidRPr="00BB6CF8" w:rsidRDefault="009F273E" w:rsidP="009F273E">
      <w:pPr>
        <w:rPr>
          <w:rFonts w:ascii="Tahoma" w:hAnsi="Tahoma" w:cs="Tahoma"/>
          <w:sz w:val="20"/>
          <w:highlight w:val="yellow"/>
        </w:rPr>
      </w:pPr>
      <w:r w:rsidRPr="00BB6CF8">
        <w:rPr>
          <w:rFonts w:ascii="Tahoma" w:hAnsi="Tahoma" w:cs="Tahoma"/>
          <w:sz w:val="20"/>
          <w:highlight w:val="yellow"/>
        </w:rPr>
        <w:t>zastoupen:</w:t>
      </w:r>
      <w:r w:rsidRPr="00BB6CF8">
        <w:rPr>
          <w:rFonts w:ascii="Tahoma" w:hAnsi="Tahoma" w:cs="Tahoma"/>
          <w:sz w:val="20"/>
          <w:highlight w:val="yellow"/>
        </w:rPr>
        <w:tab/>
      </w:r>
      <w:r w:rsidRPr="00BB6CF8">
        <w:rPr>
          <w:rFonts w:ascii="Tahoma" w:hAnsi="Tahoma" w:cs="Tahoma"/>
          <w:sz w:val="20"/>
          <w:highlight w:val="yellow"/>
        </w:rPr>
        <w:tab/>
      </w:r>
      <w:r w:rsidRPr="00BB6CF8">
        <w:rPr>
          <w:rFonts w:ascii="Tahoma" w:hAnsi="Tahoma" w:cs="Tahoma"/>
          <w:sz w:val="20"/>
          <w:highlight w:val="yellow"/>
        </w:rPr>
        <w:tab/>
        <w:t xml:space="preserve">.................................................................... </w:t>
      </w:r>
    </w:p>
    <w:p w14:paraId="675F3CB8" w14:textId="77777777" w:rsidR="009F273E" w:rsidRPr="00BB6CF8" w:rsidRDefault="009F273E" w:rsidP="009F273E">
      <w:pPr>
        <w:rPr>
          <w:rFonts w:ascii="Tahoma" w:hAnsi="Tahoma" w:cs="Tahoma"/>
          <w:sz w:val="20"/>
          <w:highlight w:val="yellow"/>
        </w:rPr>
      </w:pPr>
      <w:r w:rsidRPr="00BB6CF8">
        <w:rPr>
          <w:rFonts w:ascii="Tahoma" w:hAnsi="Tahoma" w:cs="Tahoma"/>
          <w:sz w:val="20"/>
          <w:highlight w:val="yellow"/>
        </w:rPr>
        <w:t>IČO:</w:t>
      </w:r>
      <w:r w:rsidRPr="00BB6CF8">
        <w:rPr>
          <w:rFonts w:ascii="Tahoma" w:hAnsi="Tahoma" w:cs="Tahoma"/>
          <w:sz w:val="20"/>
          <w:highlight w:val="yellow"/>
        </w:rPr>
        <w:tab/>
      </w:r>
      <w:r w:rsidRPr="00BB6CF8">
        <w:rPr>
          <w:rFonts w:ascii="Tahoma" w:hAnsi="Tahoma" w:cs="Tahoma"/>
          <w:sz w:val="20"/>
          <w:highlight w:val="yellow"/>
        </w:rPr>
        <w:tab/>
      </w:r>
      <w:r w:rsidRPr="00BB6CF8">
        <w:rPr>
          <w:rFonts w:ascii="Tahoma" w:hAnsi="Tahoma" w:cs="Tahoma"/>
          <w:sz w:val="20"/>
          <w:highlight w:val="yellow"/>
        </w:rPr>
        <w:tab/>
      </w:r>
      <w:r w:rsidRPr="00BB6CF8">
        <w:rPr>
          <w:rFonts w:ascii="Tahoma" w:hAnsi="Tahoma" w:cs="Tahoma"/>
          <w:sz w:val="20"/>
          <w:highlight w:val="yellow"/>
        </w:rPr>
        <w:tab/>
        <w:t>....................................................................</w:t>
      </w:r>
    </w:p>
    <w:p w14:paraId="4BA94DE3" w14:textId="77777777" w:rsidR="009F273E" w:rsidRPr="00BB6CF8" w:rsidRDefault="009F273E" w:rsidP="009F273E">
      <w:pPr>
        <w:rPr>
          <w:rFonts w:ascii="Tahoma" w:hAnsi="Tahoma" w:cs="Tahoma"/>
          <w:sz w:val="20"/>
          <w:highlight w:val="yellow"/>
        </w:rPr>
      </w:pPr>
      <w:r w:rsidRPr="00BB6CF8">
        <w:rPr>
          <w:rFonts w:ascii="Tahoma" w:hAnsi="Tahoma" w:cs="Tahoma"/>
          <w:sz w:val="20"/>
          <w:highlight w:val="yellow"/>
        </w:rPr>
        <w:t>DIČ:</w:t>
      </w:r>
      <w:r w:rsidRPr="00BB6CF8">
        <w:rPr>
          <w:rFonts w:ascii="Tahoma" w:hAnsi="Tahoma" w:cs="Tahoma"/>
          <w:sz w:val="20"/>
          <w:highlight w:val="yellow"/>
        </w:rPr>
        <w:tab/>
      </w:r>
      <w:r w:rsidRPr="00BB6CF8">
        <w:rPr>
          <w:rFonts w:ascii="Tahoma" w:hAnsi="Tahoma" w:cs="Tahoma"/>
          <w:sz w:val="20"/>
          <w:highlight w:val="yellow"/>
        </w:rPr>
        <w:tab/>
      </w:r>
      <w:r w:rsidRPr="00BB6CF8">
        <w:rPr>
          <w:rFonts w:ascii="Tahoma" w:hAnsi="Tahoma" w:cs="Tahoma"/>
          <w:sz w:val="20"/>
          <w:highlight w:val="yellow"/>
        </w:rPr>
        <w:tab/>
      </w:r>
      <w:r w:rsidRPr="00BB6CF8">
        <w:rPr>
          <w:rFonts w:ascii="Tahoma" w:hAnsi="Tahoma" w:cs="Tahoma"/>
          <w:sz w:val="20"/>
          <w:highlight w:val="yellow"/>
        </w:rPr>
        <w:tab/>
        <w:t>....................................................................</w:t>
      </w:r>
    </w:p>
    <w:p w14:paraId="391DDEA6" w14:textId="77777777" w:rsidR="009F273E" w:rsidRPr="00BB6CF8" w:rsidRDefault="009F273E" w:rsidP="009F273E">
      <w:pPr>
        <w:rPr>
          <w:rFonts w:ascii="Tahoma" w:hAnsi="Tahoma" w:cs="Tahoma"/>
          <w:sz w:val="20"/>
          <w:highlight w:val="yellow"/>
        </w:rPr>
      </w:pPr>
      <w:r w:rsidRPr="00BB6CF8">
        <w:rPr>
          <w:rFonts w:ascii="Tahoma" w:hAnsi="Tahoma" w:cs="Tahoma"/>
          <w:sz w:val="20"/>
          <w:highlight w:val="yellow"/>
        </w:rPr>
        <w:t>bankovní spojení:</w:t>
      </w:r>
      <w:r w:rsidRPr="00BB6CF8">
        <w:rPr>
          <w:rFonts w:ascii="Tahoma" w:hAnsi="Tahoma" w:cs="Tahoma"/>
          <w:sz w:val="20"/>
          <w:highlight w:val="yellow"/>
        </w:rPr>
        <w:tab/>
      </w:r>
      <w:r w:rsidRPr="00BB6CF8">
        <w:rPr>
          <w:rFonts w:ascii="Tahoma" w:hAnsi="Tahoma" w:cs="Tahoma"/>
          <w:sz w:val="20"/>
          <w:highlight w:val="yellow"/>
        </w:rPr>
        <w:tab/>
        <w:t>....................................................................</w:t>
      </w:r>
    </w:p>
    <w:p w14:paraId="49F35055" w14:textId="77777777" w:rsidR="009F273E" w:rsidRPr="00BB6CF8" w:rsidRDefault="009F273E" w:rsidP="009F273E">
      <w:pPr>
        <w:rPr>
          <w:rFonts w:ascii="Tahoma" w:hAnsi="Tahoma" w:cs="Tahoma"/>
          <w:sz w:val="20"/>
          <w:highlight w:val="yellow"/>
        </w:rPr>
      </w:pPr>
      <w:r w:rsidRPr="00BB6CF8">
        <w:rPr>
          <w:rFonts w:ascii="Tahoma" w:hAnsi="Tahoma" w:cs="Tahoma"/>
          <w:sz w:val="20"/>
          <w:highlight w:val="yellow"/>
        </w:rPr>
        <w:t>kontaktní osoba:</w:t>
      </w:r>
      <w:r w:rsidRPr="00BB6CF8">
        <w:rPr>
          <w:rFonts w:ascii="Tahoma" w:hAnsi="Tahoma" w:cs="Tahoma"/>
          <w:sz w:val="20"/>
          <w:highlight w:val="yellow"/>
        </w:rPr>
        <w:tab/>
      </w:r>
      <w:r w:rsidRPr="00BB6CF8">
        <w:rPr>
          <w:rFonts w:ascii="Tahoma" w:hAnsi="Tahoma" w:cs="Tahoma"/>
          <w:sz w:val="20"/>
          <w:highlight w:val="yellow"/>
        </w:rPr>
        <w:tab/>
        <w:t>....................................................................</w:t>
      </w:r>
    </w:p>
    <w:p w14:paraId="165DB867" w14:textId="77777777" w:rsidR="009F273E" w:rsidRPr="00655626" w:rsidRDefault="009F273E" w:rsidP="009F273E">
      <w:pPr>
        <w:rPr>
          <w:rFonts w:ascii="Tahoma" w:hAnsi="Tahoma" w:cs="Tahoma"/>
          <w:sz w:val="20"/>
        </w:rPr>
      </w:pPr>
      <w:r w:rsidRPr="00BB6CF8">
        <w:rPr>
          <w:rFonts w:ascii="Tahoma" w:hAnsi="Tahoma" w:cs="Tahoma"/>
          <w:sz w:val="20"/>
          <w:highlight w:val="yellow"/>
        </w:rPr>
        <w:t>e-mail / tel.:</w:t>
      </w:r>
      <w:r w:rsidRPr="00BB6CF8">
        <w:rPr>
          <w:rFonts w:ascii="Tahoma" w:hAnsi="Tahoma" w:cs="Tahoma"/>
          <w:sz w:val="20"/>
          <w:highlight w:val="yellow"/>
        </w:rPr>
        <w:tab/>
      </w:r>
      <w:r w:rsidRPr="00BB6CF8">
        <w:rPr>
          <w:rFonts w:ascii="Tahoma" w:hAnsi="Tahoma" w:cs="Tahoma"/>
          <w:sz w:val="20"/>
          <w:highlight w:val="yellow"/>
        </w:rPr>
        <w:tab/>
      </w:r>
      <w:r w:rsidRPr="00BB6CF8">
        <w:rPr>
          <w:rFonts w:ascii="Tahoma" w:hAnsi="Tahoma" w:cs="Tahoma"/>
          <w:sz w:val="20"/>
          <w:highlight w:val="yellow"/>
        </w:rPr>
        <w:tab/>
        <w:t>................................. /.................................</w:t>
      </w:r>
      <w:r w:rsidRPr="00655626">
        <w:rPr>
          <w:rFonts w:ascii="Tahoma" w:hAnsi="Tahoma" w:cs="Tahoma"/>
          <w:sz w:val="20"/>
        </w:rPr>
        <w:tab/>
      </w:r>
      <w:r w:rsidRPr="00655626">
        <w:rPr>
          <w:rFonts w:ascii="Tahoma" w:hAnsi="Tahoma" w:cs="Tahoma"/>
          <w:sz w:val="20"/>
        </w:rPr>
        <w:tab/>
      </w:r>
    </w:p>
    <w:p w14:paraId="247813FF" w14:textId="77777777" w:rsidR="007B097F" w:rsidRPr="00655626" w:rsidRDefault="008E61CB" w:rsidP="00676B54">
      <w:pPr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 xml:space="preserve">(dále jen </w:t>
      </w:r>
      <w:r w:rsidR="00843A0E" w:rsidRPr="00655626">
        <w:rPr>
          <w:rFonts w:ascii="Calibri" w:hAnsi="Calibri" w:cs="Calibri"/>
          <w:sz w:val="22"/>
          <w:szCs w:val="22"/>
        </w:rPr>
        <w:t>dodavatel</w:t>
      </w:r>
      <w:r w:rsidR="00285CEC" w:rsidRPr="00655626">
        <w:rPr>
          <w:rFonts w:ascii="Calibri" w:hAnsi="Calibri" w:cs="Calibri"/>
          <w:sz w:val="22"/>
          <w:szCs w:val="22"/>
        </w:rPr>
        <w:t>)</w:t>
      </w:r>
    </w:p>
    <w:p w14:paraId="2DA3E98A" w14:textId="77777777" w:rsidR="00DE4DA6" w:rsidRPr="00655626" w:rsidRDefault="00DE4DA6" w:rsidP="00676B54">
      <w:pPr>
        <w:jc w:val="both"/>
        <w:rPr>
          <w:rFonts w:ascii="Calibri" w:hAnsi="Calibri" w:cs="Calibri"/>
          <w:sz w:val="22"/>
          <w:szCs w:val="22"/>
        </w:rPr>
      </w:pPr>
    </w:p>
    <w:p w14:paraId="04432D0D" w14:textId="77777777" w:rsidR="007B097F" w:rsidRPr="00655626" w:rsidRDefault="00C93CCF" w:rsidP="00676B54">
      <w:pPr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>uzavírají tuto</w:t>
      </w:r>
      <w:r w:rsidR="00C7460D" w:rsidRPr="00655626">
        <w:rPr>
          <w:rFonts w:ascii="Calibri" w:hAnsi="Calibri" w:cs="Calibri"/>
          <w:sz w:val="22"/>
          <w:szCs w:val="22"/>
        </w:rPr>
        <w:t>:</w:t>
      </w:r>
    </w:p>
    <w:p w14:paraId="2023FE00" w14:textId="77777777" w:rsidR="00C7460D" w:rsidRPr="00655626" w:rsidRDefault="00C7460D" w:rsidP="00676B54">
      <w:pPr>
        <w:jc w:val="both"/>
        <w:rPr>
          <w:rFonts w:ascii="Calibri" w:hAnsi="Calibri" w:cs="Calibri"/>
          <w:sz w:val="22"/>
          <w:szCs w:val="22"/>
        </w:rPr>
      </w:pPr>
    </w:p>
    <w:p w14:paraId="1FD41B45" w14:textId="77777777" w:rsidR="00C7460D" w:rsidRPr="00655626" w:rsidRDefault="00AF4E9B" w:rsidP="00C7460D">
      <w:pPr>
        <w:jc w:val="center"/>
        <w:rPr>
          <w:rFonts w:ascii="Calibri" w:hAnsi="Calibri" w:cs="Calibri"/>
          <w:b/>
          <w:sz w:val="22"/>
          <w:szCs w:val="22"/>
        </w:rPr>
      </w:pPr>
      <w:r w:rsidRPr="00655626">
        <w:rPr>
          <w:rFonts w:ascii="Calibri" w:hAnsi="Calibri" w:cs="Calibri"/>
          <w:b/>
          <w:noProof/>
          <w:sz w:val="22"/>
          <w:szCs w:val="22"/>
        </w:rPr>
        <w:t>S</w:t>
      </w:r>
      <w:r w:rsidR="00C7460D" w:rsidRPr="00655626">
        <w:rPr>
          <w:rFonts w:ascii="Calibri" w:hAnsi="Calibri" w:cs="Calibri"/>
          <w:b/>
          <w:noProof/>
          <w:sz w:val="22"/>
          <w:szCs w:val="22"/>
        </w:rPr>
        <w:t>mlouv</w:t>
      </w:r>
      <w:r w:rsidRPr="00655626">
        <w:rPr>
          <w:rFonts w:ascii="Calibri" w:hAnsi="Calibri" w:cs="Calibri"/>
          <w:b/>
          <w:noProof/>
          <w:sz w:val="22"/>
          <w:szCs w:val="22"/>
        </w:rPr>
        <w:t>a</w:t>
      </w:r>
      <w:r w:rsidR="00C7460D" w:rsidRPr="00655626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8E61CB" w:rsidRPr="00655626">
        <w:rPr>
          <w:rFonts w:ascii="Calibri" w:hAnsi="Calibri" w:cs="Calibri"/>
          <w:b/>
          <w:noProof/>
          <w:sz w:val="22"/>
          <w:szCs w:val="22"/>
        </w:rPr>
        <w:t xml:space="preserve">o </w:t>
      </w:r>
      <w:r w:rsidR="00C32F87" w:rsidRPr="00655626">
        <w:rPr>
          <w:rFonts w:ascii="Calibri" w:hAnsi="Calibri" w:cs="Calibri"/>
          <w:b/>
          <w:noProof/>
          <w:sz w:val="22"/>
          <w:szCs w:val="22"/>
        </w:rPr>
        <w:t>dodáv</w:t>
      </w:r>
      <w:r w:rsidR="008E61CB" w:rsidRPr="00655626">
        <w:rPr>
          <w:rFonts w:ascii="Calibri" w:hAnsi="Calibri" w:cs="Calibri"/>
          <w:b/>
          <w:noProof/>
          <w:sz w:val="22"/>
          <w:szCs w:val="22"/>
        </w:rPr>
        <w:t>ání</w:t>
      </w:r>
      <w:r w:rsidRPr="00655626">
        <w:rPr>
          <w:rFonts w:ascii="Calibri" w:hAnsi="Calibri" w:cs="Calibri"/>
          <w:b/>
          <w:noProof/>
          <w:sz w:val="22"/>
          <w:szCs w:val="22"/>
        </w:rPr>
        <w:t xml:space="preserve"> tonerů</w:t>
      </w:r>
      <w:r w:rsidR="00760779" w:rsidRPr="00655626">
        <w:rPr>
          <w:rFonts w:ascii="Calibri" w:hAnsi="Calibri" w:cs="Calibri"/>
          <w:b/>
          <w:noProof/>
          <w:sz w:val="22"/>
          <w:szCs w:val="22"/>
        </w:rPr>
        <w:t xml:space="preserve"> a osvitových válců</w:t>
      </w:r>
      <w:r w:rsidRPr="00655626">
        <w:rPr>
          <w:rFonts w:ascii="Calibri" w:hAnsi="Calibri" w:cs="Calibri"/>
          <w:b/>
          <w:noProof/>
          <w:sz w:val="22"/>
          <w:szCs w:val="22"/>
        </w:rPr>
        <w:t xml:space="preserve"> do tiskáren</w:t>
      </w:r>
      <w:r w:rsidR="00DE74A0" w:rsidRPr="00655626">
        <w:rPr>
          <w:rFonts w:ascii="Calibri" w:hAnsi="Calibri" w:cs="Calibri"/>
          <w:b/>
          <w:noProof/>
          <w:sz w:val="22"/>
          <w:szCs w:val="22"/>
        </w:rPr>
        <w:t xml:space="preserve"> </w:t>
      </w:r>
    </w:p>
    <w:p w14:paraId="2726F4AB" w14:textId="77777777" w:rsidR="00480A68" w:rsidRPr="00655626" w:rsidRDefault="00FA7ABA" w:rsidP="00285CEC">
      <w:pPr>
        <w:jc w:val="center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>uzavřen</w:t>
      </w:r>
      <w:r w:rsidR="005A1F94" w:rsidRPr="00655626">
        <w:rPr>
          <w:rFonts w:ascii="Calibri" w:hAnsi="Calibri" w:cs="Calibri"/>
          <w:sz w:val="22"/>
          <w:szCs w:val="22"/>
        </w:rPr>
        <w:t>á</w:t>
      </w:r>
      <w:r w:rsidRPr="00655626">
        <w:rPr>
          <w:rFonts w:ascii="Calibri" w:hAnsi="Calibri" w:cs="Calibri"/>
          <w:sz w:val="22"/>
          <w:szCs w:val="22"/>
        </w:rPr>
        <w:t xml:space="preserve"> </w:t>
      </w:r>
      <w:r w:rsidR="00285CEC" w:rsidRPr="00655626">
        <w:rPr>
          <w:rFonts w:ascii="Calibri" w:hAnsi="Calibri" w:cs="Calibri"/>
          <w:sz w:val="22"/>
          <w:szCs w:val="22"/>
        </w:rPr>
        <w:t>d</w:t>
      </w:r>
      <w:r w:rsidR="00480A68" w:rsidRPr="00655626">
        <w:rPr>
          <w:rFonts w:ascii="Calibri" w:hAnsi="Calibri" w:cs="Calibri"/>
          <w:sz w:val="22"/>
          <w:szCs w:val="22"/>
        </w:rPr>
        <w:t>le zák.</w:t>
      </w:r>
      <w:r w:rsidR="00970C6B" w:rsidRPr="00655626">
        <w:rPr>
          <w:rFonts w:ascii="Calibri" w:hAnsi="Calibri" w:cs="Calibri"/>
          <w:sz w:val="22"/>
          <w:szCs w:val="22"/>
        </w:rPr>
        <w:t xml:space="preserve"> </w:t>
      </w:r>
      <w:r w:rsidR="00480A68" w:rsidRPr="00655626">
        <w:rPr>
          <w:rFonts w:ascii="Calibri" w:hAnsi="Calibri" w:cs="Calibri"/>
          <w:sz w:val="22"/>
          <w:szCs w:val="22"/>
        </w:rPr>
        <w:t>č. 89/2012 Sb., občansk</w:t>
      </w:r>
      <w:r w:rsidR="00122F87" w:rsidRPr="00655626">
        <w:rPr>
          <w:rFonts w:ascii="Calibri" w:hAnsi="Calibri" w:cs="Calibri"/>
          <w:sz w:val="22"/>
          <w:szCs w:val="22"/>
        </w:rPr>
        <w:t>ého</w:t>
      </w:r>
      <w:r w:rsidR="00480A68" w:rsidRPr="00655626">
        <w:rPr>
          <w:rFonts w:ascii="Calibri" w:hAnsi="Calibri" w:cs="Calibri"/>
          <w:sz w:val="22"/>
          <w:szCs w:val="22"/>
        </w:rPr>
        <w:t xml:space="preserve"> zákoník</w:t>
      </w:r>
      <w:r w:rsidR="00122F87" w:rsidRPr="00655626">
        <w:rPr>
          <w:rFonts w:ascii="Calibri" w:hAnsi="Calibri" w:cs="Calibri"/>
          <w:sz w:val="22"/>
          <w:szCs w:val="22"/>
        </w:rPr>
        <w:t>u</w:t>
      </w:r>
    </w:p>
    <w:p w14:paraId="1C850C5B" w14:textId="77777777" w:rsidR="00285CEC" w:rsidRPr="00655626" w:rsidRDefault="00285CEC" w:rsidP="00480A68">
      <w:pPr>
        <w:pStyle w:val="AAOdstavec"/>
        <w:ind w:left="0"/>
        <w:rPr>
          <w:rFonts w:ascii="Calibri" w:hAnsi="Calibri" w:cs="Calibri"/>
          <w:snapToGrid w:val="0"/>
        </w:rPr>
      </w:pPr>
    </w:p>
    <w:p w14:paraId="3737B66E" w14:textId="77777777" w:rsidR="005A1F94" w:rsidRPr="00655626" w:rsidRDefault="005A1F94" w:rsidP="00480A68">
      <w:pPr>
        <w:pStyle w:val="AAOdstavec"/>
        <w:ind w:left="0"/>
        <w:rPr>
          <w:rFonts w:ascii="Calibri" w:hAnsi="Calibri" w:cs="Calibri"/>
          <w:snapToGrid w:val="0"/>
        </w:rPr>
      </w:pPr>
    </w:p>
    <w:p w14:paraId="6F5E7CB7" w14:textId="77777777" w:rsidR="00285CEC" w:rsidRPr="00655626" w:rsidRDefault="00285CEC" w:rsidP="00285CEC">
      <w:pPr>
        <w:pStyle w:val="AAOdstavec"/>
        <w:ind w:left="0"/>
        <w:jc w:val="center"/>
        <w:rPr>
          <w:rFonts w:ascii="Calibri" w:hAnsi="Calibri" w:cs="Calibri"/>
          <w:b/>
          <w:snapToGrid w:val="0"/>
        </w:rPr>
      </w:pPr>
      <w:r w:rsidRPr="00655626">
        <w:rPr>
          <w:rFonts w:ascii="Calibri" w:hAnsi="Calibri" w:cs="Calibri"/>
          <w:b/>
          <w:snapToGrid w:val="0"/>
        </w:rPr>
        <w:t>I. Předmět smlouvy</w:t>
      </w:r>
    </w:p>
    <w:p w14:paraId="16E361C2" w14:textId="77777777" w:rsidR="00285CEC" w:rsidRPr="00655626" w:rsidRDefault="00285CEC" w:rsidP="00285CEC">
      <w:pPr>
        <w:jc w:val="both"/>
        <w:rPr>
          <w:rFonts w:ascii="Calibri" w:hAnsi="Calibri" w:cs="Calibri"/>
          <w:b/>
          <w:sz w:val="22"/>
          <w:szCs w:val="22"/>
        </w:rPr>
      </w:pPr>
    </w:p>
    <w:p w14:paraId="2C2A0AE5" w14:textId="77777777" w:rsidR="00FF1170" w:rsidRPr="00655626" w:rsidRDefault="00FF1170" w:rsidP="00FF1170">
      <w:pPr>
        <w:spacing w:line="360" w:lineRule="auto"/>
        <w:ind w:left="720" w:hanging="720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1.1</w:t>
      </w:r>
      <w:r w:rsidR="008E61CB" w:rsidRPr="00655626">
        <w:rPr>
          <w:rFonts w:ascii="Calibri" w:hAnsi="Calibri" w:cs="Calibri"/>
          <w:b/>
          <w:sz w:val="22"/>
          <w:szCs w:val="22"/>
        </w:rPr>
        <w:t xml:space="preserve">       </w:t>
      </w:r>
      <w:r w:rsidRPr="00655626">
        <w:rPr>
          <w:rFonts w:ascii="Calibri" w:hAnsi="Calibri" w:cs="Calibri"/>
          <w:sz w:val="22"/>
          <w:szCs w:val="22"/>
        </w:rPr>
        <w:t>Předmětem této smlouvy je dodávání :</w:t>
      </w:r>
    </w:p>
    <w:p w14:paraId="63F0CE9A" w14:textId="77777777" w:rsidR="00FF1170" w:rsidRPr="00655626" w:rsidRDefault="00FF1170" w:rsidP="00FF1170">
      <w:pPr>
        <w:spacing w:line="360" w:lineRule="auto"/>
        <w:ind w:left="720" w:hanging="720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 xml:space="preserve">             a)  </w:t>
      </w:r>
      <w:r w:rsidRPr="00655626">
        <w:rPr>
          <w:rFonts w:ascii="Calibri" w:hAnsi="Calibri" w:cs="Calibri"/>
          <w:b/>
          <w:sz w:val="22"/>
          <w:szCs w:val="22"/>
        </w:rPr>
        <w:t>originálních tonerů dle potřeby objednatele</w:t>
      </w:r>
      <w:r w:rsidRPr="00655626">
        <w:rPr>
          <w:rFonts w:ascii="Calibri" w:hAnsi="Calibri" w:cs="Calibri"/>
          <w:sz w:val="22"/>
          <w:szCs w:val="22"/>
        </w:rPr>
        <w:t xml:space="preserve">  do tiskáren následujících typů : </w:t>
      </w:r>
    </w:p>
    <w:p w14:paraId="2832DADD" w14:textId="77777777" w:rsidR="00B75F43" w:rsidRPr="00655626" w:rsidRDefault="00B75F43" w:rsidP="008F2588">
      <w:pPr>
        <w:spacing w:line="360" w:lineRule="auto"/>
        <w:ind w:left="720" w:hanging="720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 xml:space="preserve">            </w:t>
      </w:r>
      <w:r w:rsidRPr="00655626">
        <w:rPr>
          <w:rFonts w:ascii="Calibri" w:hAnsi="Calibri" w:cs="Calibri"/>
          <w:sz w:val="22"/>
          <w:szCs w:val="22"/>
        </w:rPr>
        <w:tab/>
      </w:r>
      <w:r w:rsidRPr="00655626">
        <w:rPr>
          <w:rFonts w:ascii="Calibri" w:hAnsi="Calibri" w:cs="Calibri"/>
          <w:sz w:val="22"/>
          <w:szCs w:val="22"/>
        </w:rPr>
        <w:tab/>
        <w:t xml:space="preserve">Canon MP 970                     </w:t>
      </w:r>
    </w:p>
    <w:p w14:paraId="42031FDC" w14:textId="77777777" w:rsidR="00B75F43" w:rsidRPr="00655626" w:rsidRDefault="00B75F43" w:rsidP="008F258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ab/>
        <w:t>Canon PIXMA MG3650</w:t>
      </w:r>
    </w:p>
    <w:p w14:paraId="0CEA1105" w14:textId="77777777" w:rsidR="00B75F43" w:rsidRPr="00655626" w:rsidRDefault="00B75F43" w:rsidP="008F2588">
      <w:pPr>
        <w:spacing w:line="360" w:lineRule="auto"/>
        <w:ind w:left="1416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>HP Laserjet P 1566</w:t>
      </w:r>
      <w:r w:rsidRPr="00655626">
        <w:rPr>
          <w:rFonts w:ascii="Calibri" w:hAnsi="Calibri" w:cs="Calibri"/>
          <w:sz w:val="22"/>
          <w:szCs w:val="22"/>
        </w:rPr>
        <w:br/>
        <w:t>Samsung Xpress M2875ND</w:t>
      </w:r>
      <w:r w:rsidRPr="00655626">
        <w:rPr>
          <w:rFonts w:ascii="Calibri" w:hAnsi="Calibri" w:cs="Calibri"/>
          <w:sz w:val="22"/>
          <w:szCs w:val="22"/>
        </w:rPr>
        <w:br/>
        <w:t>OKI C810</w:t>
      </w:r>
      <w:r w:rsidRPr="00655626">
        <w:rPr>
          <w:rFonts w:ascii="Calibri" w:hAnsi="Calibri" w:cs="Calibri"/>
          <w:sz w:val="22"/>
          <w:szCs w:val="22"/>
        </w:rPr>
        <w:br/>
        <w:t>BROTHER DCP 9020CDW</w:t>
      </w:r>
    </w:p>
    <w:p w14:paraId="0A9B94FB" w14:textId="77777777" w:rsidR="00B75F43" w:rsidRPr="00655626" w:rsidRDefault="00B75F43" w:rsidP="008F258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ab/>
        <w:t>HP Officejet 7612</w:t>
      </w:r>
    </w:p>
    <w:p w14:paraId="0DAF2273" w14:textId="77777777" w:rsidR="00B75F43" w:rsidRPr="00655626" w:rsidRDefault="00B75F43" w:rsidP="008F258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ab/>
        <w:t>HP Officejet Pro 7740</w:t>
      </w:r>
    </w:p>
    <w:p w14:paraId="12C95146" w14:textId="77777777" w:rsidR="00B75F43" w:rsidRPr="00655626" w:rsidRDefault="00B75F43" w:rsidP="008F2588">
      <w:pPr>
        <w:spacing w:line="360" w:lineRule="auto"/>
        <w:ind w:left="720" w:hanging="720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 xml:space="preserve">           </w:t>
      </w:r>
      <w:r w:rsidRPr="00655626">
        <w:rPr>
          <w:rFonts w:ascii="Calibri" w:hAnsi="Calibri" w:cs="Calibri"/>
          <w:sz w:val="22"/>
          <w:szCs w:val="22"/>
        </w:rPr>
        <w:tab/>
      </w:r>
      <w:r w:rsidRPr="00655626">
        <w:rPr>
          <w:rFonts w:ascii="Calibri" w:hAnsi="Calibri" w:cs="Calibri"/>
          <w:sz w:val="22"/>
          <w:szCs w:val="22"/>
        </w:rPr>
        <w:tab/>
        <w:t>Laser HP Laserjet M1132 MFP</w:t>
      </w:r>
      <w:r w:rsidRPr="00655626">
        <w:rPr>
          <w:rFonts w:ascii="Calibri" w:hAnsi="Calibri" w:cs="Calibri"/>
          <w:sz w:val="22"/>
          <w:szCs w:val="22"/>
        </w:rPr>
        <w:br/>
      </w:r>
      <w:r w:rsidRPr="00655626">
        <w:rPr>
          <w:rFonts w:ascii="Calibri" w:hAnsi="Calibri" w:cs="Calibri"/>
          <w:sz w:val="22"/>
          <w:szCs w:val="22"/>
        </w:rPr>
        <w:tab/>
        <w:t>HP P1005 Laserjet</w:t>
      </w:r>
    </w:p>
    <w:p w14:paraId="503FA672" w14:textId="77777777" w:rsidR="00B75F43" w:rsidRPr="00655626" w:rsidRDefault="00B75F43" w:rsidP="008F258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ab/>
        <w:t>Xerox WC 5020</w:t>
      </w:r>
    </w:p>
    <w:p w14:paraId="34E15036" w14:textId="77777777" w:rsidR="00B75F43" w:rsidRPr="00655626" w:rsidRDefault="00B75F43" w:rsidP="008F258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ab/>
        <w:t>Xerox WorkCentre 3025</w:t>
      </w:r>
    </w:p>
    <w:p w14:paraId="42CEF791" w14:textId="77777777" w:rsidR="0053250E" w:rsidRPr="00655626" w:rsidRDefault="0053250E" w:rsidP="008F2588">
      <w:pPr>
        <w:ind w:left="720"/>
        <w:rPr>
          <w:rFonts w:ascii="Calibri" w:hAnsi="Calibri" w:cs="Calibri"/>
          <w:sz w:val="22"/>
          <w:szCs w:val="22"/>
        </w:rPr>
      </w:pPr>
    </w:p>
    <w:p w14:paraId="18FC4840" w14:textId="77777777" w:rsidR="008F2588" w:rsidRPr="00655626" w:rsidRDefault="008F2588" w:rsidP="008F2588">
      <w:pPr>
        <w:ind w:left="720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lastRenderedPageBreak/>
        <w:t xml:space="preserve">b)   </w:t>
      </w:r>
      <w:r w:rsidRPr="00655626">
        <w:rPr>
          <w:rFonts w:ascii="Calibri" w:hAnsi="Calibri" w:cs="Calibri"/>
          <w:b/>
          <w:sz w:val="22"/>
          <w:szCs w:val="22"/>
        </w:rPr>
        <w:t>originálních osvitových válců</w:t>
      </w:r>
      <w:r w:rsidRPr="00655626">
        <w:rPr>
          <w:rFonts w:ascii="Calibri" w:hAnsi="Calibri" w:cs="Calibri"/>
          <w:sz w:val="22"/>
          <w:szCs w:val="22"/>
        </w:rPr>
        <w:t xml:space="preserve"> do  tiskáren následujících typů:</w:t>
      </w:r>
      <w:r w:rsidRPr="00655626">
        <w:rPr>
          <w:rFonts w:ascii="Calibri" w:hAnsi="Calibri" w:cs="Calibri"/>
          <w:sz w:val="22"/>
          <w:szCs w:val="22"/>
        </w:rPr>
        <w:br/>
      </w:r>
    </w:p>
    <w:p w14:paraId="216C792C" w14:textId="77777777" w:rsidR="008F2588" w:rsidRPr="00655626" w:rsidRDefault="008F2588" w:rsidP="00A7143B">
      <w:pPr>
        <w:ind w:left="1416" w:firstLine="2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>Samsung Xpress M2875ND</w:t>
      </w:r>
      <w:r w:rsidRPr="00655626">
        <w:rPr>
          <w:rFonts w:ascii="Calibri" w:hAnsi="Calibri" w:cs="Calibri"/>
          <w:sz w:val="22"/>
          <w:szCs w:val="22"/>
        </w:rPr>
        <w:br/>
        <w:t>OKI C810</w:t>
      </w:r>
      <w:r w:rsidRPr="00655626">
        <w:rPr>
          <w:rFonts w:ascii="Calibri" w:hAnsi="Calibri" w:cs="Calibri"/>
          <w:sz w:val="22"/>
          <w:szCs w:val="22"/>
        </w:rPr>
        <w:br/>
      </w:r>
    </w:p>
    <w:p w14:paraId="5971501E" w14:textId="202EE0EF" w:rsidR="00A7143B" w:rsidRPr="00655626" w:rsidRDefault="00A7143B" w:rsidP="002D15AE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 xml:space="preserve">           </w:t>
      </w:r>
      <w:r w:rsidR="0053250E" w:rsidRPr="00655626">
        <w:rPr>
          <w:rFonts w:ascii="Calibri" w:hAnsi="Calibri" w:cs="Calibri"/>
          <w:sz w:val="22"/>
          <w:szCs w:val="22"/>
        </w:rPr>
        <w:tab/>
      </w:r>
      <w:r w:rsidRPr="00655626">
        <w:rPr>
          <w:rFonts w:ascii="Calibri" w:hAnsi="Calibri" w:cs="Calibri"/>
          <w:sz w:val="22"/>
          <w:szCs w:val="22"/>
        </w:rPr>
        <w:t>dle po</w:t>
      </w:r>
      <w:r w:rsidR="00BB6CF8">
        <w:rPr>
          <w:rFonts w:ascii="Calibri" w:hAnsi="Calibri" w:cs="Calibri"/>
          <w:sz w:val="22"/>
          <w:szCs w:val="22"/>
        </w:rPr>
        <w:t xml:space="preserve">dmínek uvedených v této smlouvě </w:t>
      </w:r>
      <w:r w:rsidRPr="00655626">
        <w:rPr>
          <w:rFonts w:ascii="Calibri" w:hAnsi="Calibri" w:cs="Calibri"/>
          <w:sz w:val="22"/>
          <w:szCs w:val="22"/>
        </w:rPr>
        <w:t>a v příloze č. 1 (</w:t>
      </w:r>
      <w:r w:rsidR="00BB6CF8">
        <w:rPr>
          <w:rFonts w:ascii="Calibri" w:hAnsi="Calibri" w:cs="Calibri"/>
          <w:sz w:val="22"/>
          <w:szCs w:val="22"/>
        </w:rPr>
        <w:t xml:space="preserve">technická specifikace včetně </w:t>
      </w:r>
      <w:r w:rsidRPr="00655626">
        <w:rPr>
          <w:rFonts w:ascii="Calibri" w:hAnsi="Calibri" w:cs="Calibri"/>
          <w:sz w:val="22"/>
          <w:szCs w:val="22"/>
        </w:rPr>
        <w:t>cenové tabulky), která je nedílnou součástí této smlouvy (dále jen „smlouva“). Smlouva bude realizováno na základě veřejné zakázky na dodávky „</w:t>
      </w:r>
      <w:r w:rsidR="00655626">
        <w:rPr>
          <w:rFonts w:ascii="Calibri" w:hAnsi="Calibri" w:cs="Calibri"/>
          <w:sz w:val="22"/>
          <w:szCs w:val="22"/>
        </w:rPr>
        <w:t xml:space="preserve">Dodávka tonerů a osvitových </w:t>
      </w:r>
      <w:r w:rsidR="00843A0E" w:rsidRPr="00655626">
        <w:rPr>
          <w:rFonts w:ascii="Calibri" w:hAnsi="Calibri" w:cs="Calibri"/>
          <w:sz w:val="22"/>
          <w:szCs w:val="22"/>
        </w:rPr>
        <w:t>válců</w:t>
      </w:r>
      <w:r w:rsidR="00655626">
        <w:rPr>
          <w:rFonts w:ascii="Calibri" w:hAnsi="Calibri" w:cs="Calibri"/>
          <w:sz w:val="22"/>
          <w:szCs w:val="22"/>
        </w:rPr>
        <w:t xml:space="preserve"> </w:t>
      </w:r>
      <w:r w:rsidR="00843A0E" w:rsidRPr="00655626">
        <w:rPr>
          <w:rFonts w:ascii="Calibri" w:hAnsi="Calibri" w:cs="Calibri"/>
          <w:sz w:val="22"/>
          <w:szCs w:val="22"/>
        </w:rPr>
        <w:t>do tiskáren</w:t>
      </w:r>
      <w:r w:rsidRPr="00655626">
        <w:rPr>
          <w:rFonts w:ascii="Calibri" w:hAnsi="Calibri" w:cs="Calibri"/>
          <w:sz w:val="22"/>
          <w:szCs w:val="22"/>
        </w:rPr>
        <w:t>“.</w:t>
      </w:r>
    </w:p>
    <w:p w14:paraId="6B1B8582" w14:textId="77777777" w:rsidR="00FF1170" w:rsidRPr="00655626" w:rsidRDefault="00FF1170" w:rsidP="00843A0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9DDBAAC" w14:textId="63961377" w:rsidR="00C32F87" w:rsidRPr="00655626" w:rsidRDefault="00C32F87" w:rsidP="004C245C">
      <w:pPr>
        <w:tabs>
          <w:tab w:val="left" w:pos="709"/>
        </w:tabs>
        <w:ind w:left="709" w:hanging="709"/>
        <w:jc w:val="both"/>
        <w:rPr>
          <w:rFonts w:ascii="Calibri" w:hAnsi="Calibri" w:cs="Calibri"/>
          <w:bCs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1.2</w:t>
      </w:r>
      <w:r w:rsidRPr="00655626">
        <w:rPr>
          <w:rFonts w:ascii="Calibri" w:hAnsi="Calibri" w:cs="Calibri"/>
          <w:sz w:val="22"/>
          <w:szCs w:val="22"/>
        </w:rPr>
        <w:t xml:space="preserve"> </w:t>
      </w:r>
      <w:r w:rsidR="008E61CB" w:rsidRPr="00655626">
        <w:rPr>
          <w:rFonts w:ascii="Calibri" w:hAnsi="Calibri" w:cs="Calibri"/>
          <w:sz w:val="22"/>
          <w:szCs w:val="22"/>
        </w:rPr>
        <w:tab/>
      </w:r>
      <w:r w:rsidRPr="00655626">
        <w:rPr>
          <w:rFonts w:ascii="Calibri" w:hAnsi="Calibri" w:cs="Calibri"/>
          <w:sz w:val="22"/>
          <w:szCs w:val="22"/>
        </w:rPr>
        <w:t xml:space="preserve">Povinností </w:t>
      </w:r>
      <w:r w:rsidR="00843A0E" w:rsidRPr="00655626">
        <w:rPr>
          <w:rFonts w:ascii="Calibri" w:hAnsi="Calibri" w:cs="Calibri"/>
          <w:sz w:val="22"/>
          <w:szCs w:val="22"/>
        </w:rPr>
        <w:t>dodavatel</w:t>
      </w:r>
      <w:r w:rsidRPr="00655626">
        <w:rPr>
          <w:rFonts w:ascii="Calibri" w:hAnsi="Calibri" w:cs="Calibri"/>
          <w:sz w:val="22"/>
          <w:szCs w:val="22"/>
        </w:rPr>
        <w:t xml:space="preserve">e je dodávat </w:t>
      </w:r>
      <w:r w:rsidR="008053B6" w:rsidRPr="00655626">
        <w:rPr>
          <w:rFonts w:ascii="Calibri" w:hAnsi="Calibri" w:cs="Calibri"/>
          <w:sz w:val="22"/>
          <w:szCs w:val="22"/>
        </w:rPr>
        <w:t xml:space="preserve">originální </w:t>
      </w:r>
      <w:r w:rsidRPr="00655626">
        <w:rPr>
          <w:rFonts w:ascii="Calibri" w:hAnsi="Calibri" w:cs="Calibri"/>
          <w:sz w:val="22"/>
          <w:szCs w:val="22"/>
        </w:rPr>
        <w:t xml:space="preserve">tonery a </w:t>
      </w:r>
      <w:r w:rsidR="008053B6" w:rsidRPr="00655626">
        <w:rPr>
          <w:rFonts w:ascii="Calibri" w:hAnsi="Calibri" w:cs="Calibri"/>
          <w:sz w:val="22"/>
          <w:szCs w:val="22"/>
        </w:rPr>
        <w:t xml:space="preserve">originální </w:t>
      </w:r>
      <w:r w:rsidRPr="00655626">
        <w:rPr>
          <w:rFonts w:ascii="Calibri" w:hAnsi="Calibri" w:cs="Calibri"/>
          <w:sz w:val="22"/>
          <w:szCs w:val="22"/>
        </w:rPr>
        <w:t>osvitové válce dle</w:t>
      </w:r>
      <w:r w:rsidR="009F273E" w:rsidRPr="00655626">
        <w:rPr>
          <w:rFonts w:ascii="Calibri" w:hAnsi="Calibri" w:cs="Calibri"/>
          <w:sz w:val="22"/>
          <w:szCs w:val="22"/>
        </w:rPr>
        <w:t xml:space="preserve"> technické specifikace uvedené v příloze č. 1</w:t>
      </w:r>
      <w:r w:rsidRPr="00655626">
        <w:rPr>
          <w:rFonts w:ascii="Calibri" w:hAnsi="Calibri" w:cs="Calibri"/>
          <w:sz w:val="22"/>
          <w:szCs w:val="22"/>
        </w:rPr>
        <w:t xml:space="preserve"> </w:t>
      </w:r>
      <w:r w:rsidR="009F273E" w:rsidRPr="00655626">
        <w:rPr>
          <w:rFonts w:ascii="Calibri" w:hAnsi="Calibri" w:cs="Calibri"/>
          <w:sz w:val="22"/>
          <w:szCs w:val="22"/>
        </w:rPr>
        <w:t>spolu s cenovou tabulkou</w:t>
      </w:r>
      <w:r w:rsidR="007F4EE5" w:rsidRPr="00655626">
        <w:rPr>
          <w:rFonts w:ascii="Calibri" w:hAnsi="Calibri" w:cs="Calibri"/>
          <w:sz w:val="22"/>
          <w:szCs w:val="22"/>
        </w:rPr>
        <w:t>.</w:t>
      </w:r>
      <w:r w:rsidR="009F273E" w:rsidRPr="00655626">
        <w:rPr>
          <w:rFonts w:ascii="Calibri" w:hAnsi="Calibri" w:cs="Calibri"/>
          <w:sz w:val="22"/>
          <w:szCs w:val="22"/>
        </w:rPr>
        <w:t xml:space="preserve"> </w:t>
      </w:r>
      <w:r w:rsidR="007F4EE5" w:rsidRPr="00655626">
        <w:rPr>
          <w:rFonts w:ascii="Calibri" w:hAnsi="Calibri" w:cs="Calibri"/>
          <w:sz w:val="22"/>
          <w:szCs w:val="22"/>
        </w:rPr>
        <w:t xml:space="preserve">Potřeby </w:t>
      </w:r>
      <w:r w:rsidRPr="00655626">
        <w:rPr>
          <w:rFonts w:ascii="Calibri" w:hAnsi="Calibri" w:cs="Calibri"/>
          <w:sz w:val="22"/>
          <w:szCs w:val="22"/>
        </w:rPr>
        <w:t xml:space="preserve">objednatele </w:t>
      </w:r>
      <w:r w:rsidR="00B157EE" w:rsidRPr="00655626">
        <w:rPr>
          <w:rFonts w:ascii="Calibri" w:hAnsi="Calibri" w:cs="Calibri"/>
          <w:sz w:val="22"/>
          <w:szCs w:val="22"/>
        </w:rPr>
        <w:t>bud</w:t>
      </w:r>
      <w:r w:rsidR="007F4EE5" w:rsidRPr="00655626">
        <w:rPr>
          <w:rFonts w:ascii="Calibri" w:hAnsi="Calibri" w:cs="Calibri"/>
          <w:sz w:val="22"/>
          <w:szCs w:val="22"/>
        </w:rPr>
        <w:t xml:space="preserve">ou </w:t>
      </w:r>
      <w:r w:rsidR="00420B36" w:rsidRPr="00655626">
        <w:rPr>
          <w:rFonts w:ascii="Calibri" w:hAnsi="Calibri" w:cs="Calibri"/>
          <w:sz w:val="22"/>
          <w:szCs w:val="22"/>
        </w:rPr>
        <w:t>konkretizované v dílčích objednávkách</w:t>
      </w:r>
      <w:r w:rsidRPr="00655626">
        <w:rPr>
          <w:rFonts w:ascii="Calibri" w:hAnsi="Calibri" w:cs="Calibri"/>
          <w:sz w:val="22"/>
          <w:szCs w:val="22"/>
        </w:rPr>
        <w:t xml:space="preserve">, které budou zasílány </w:t>
      </w:r>
      <w:r w:rsidR="00843A0E" w:rsidRPr="00655626">
        <w:rPr>
          <w:rFonts w:ascii="Calibri" w:hAnsi="Calibri" w:cs="Calibri"/>
          <w:sz w:val="22"/>
          <w:szCs w:val="22"/>
        </w:rPr>
        <w:t>dodavatel</w:t>
      </w:r>
      <w:r w:rsidR="00BB6CF8">
        <w:rPr>
          <w:rFonts w:ascii="Calibri" w:hAnsi="Calibri" w:cs="Calibri"/>
          <w:sz w:val="22"/>
          <w:szCs w:val="22"/>
        </w:rPr>
        <w:t>i e-</w:t>
      </w:r>
      <w:r w:rsidRPr="00655626">
        <w:rPr>
          <w:rFonts w:ascii="Calibri" w:hAnsi="Calibri" w:cs="Calibri"/>
          <w:sz w:val="22"/>
          <w:szCs w:val="22"/>
        </w:rPr>
        <w:t>mailem</w:t>
      </w:r>
      <w:r w:rsidR="00420B36" w:rsidRPr="00655626">
        <w:rPr>
          <w:rFonts w:ascii="Calibri" w:hAnsi="Calibri" w:cs="Calibri"/>
          <w:sz w:val="22"/>
          <w:szCs w:val="22"/>
        </w:rPr>
        <w:t xml:space="preserve"> </w:t>
      </w:r>
      <w:r w:rsidR="003501EB" w:rsidRPr="00655626">
        <w:rPr>
          <w:rFonts w:ascii="Calibri" w:hAnsi="Calibri" w:cs="Calibri"/>
          <w:sz w:val="22"/>
          <w:szCs w:val="22"/>
        </w:rPr>
        <w:t xml:space="preserve">na adresu </w:t>
      </w:r>
      <w:r w:rsidR="00420B36" w:rsidRPr="00655626">
        <w:rPr>
          <w:rFonts w:ascii="Calibri" w:hAnsi="Calibri" w:cs="Calibri"/>
          <w:sz w:val="22"/>
          <w:szCs w:val="22"/>
        </w:rPr>
        <w:t>uvedenou v záhlaví této smlouvy</w:t>
      </w:r>
      <w:r w:rsidRPr="00655626">
        <w:rPr>
          <w:rFonts w:ascii="Calibri" w:hAnsi="Calibri" w:cs="Calibri"/>
          <w:sz w:val="22"/>
          <w:szCs w:val="22"/>
        </w:rPr>
        <w:t xml:space="preserve">. </w:t>
      </w:r>
    </w:p>
    <w:p w14:paraId="6A4F286E" w14:textId="77777777" w:rsidR="00C32F87" w:rsidRPr="00655626" w:rsidRDefault="00C32F87" w:rsidP="00C32F8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9CEFCE4" w14:textId="77777777" w:rsidR="00043D67" w:rsidRPr="00655626" w:rsidRDefault="00C32F87" w:rsidP="008E61CB">
      <w:pPr>
        <w:pStyle w:val="Header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1.3</w:t>
      </w:r>
      <w:r w:rsidR="008053B6" w:rsidRPr="00655626">
        <w:rPr>
          <w:rFonts w:ascii="Calibri" w:hAnsi="Calibri" w:cs="Calibri"/>
          <w:b/>
          <w:sz w:val="22"/>
          <w:szCs w:val="22"/>
        </w:rPr>
        <w:t xml:space="preserve"> </w:t>
      </w:r>
      <w:r w:rsidR="008E61CB" w:rsidRPr="00655626">
        <w:rPr>
          <w:rFonts w:ascii="Calibri" w:hAnsi="Calibri" w:cs="Calibri"/>
          <w:b/>
          <w:sz w:val="22"/>
          <w:szCs w:val="22"/>
        </w:rPr>
        <w:t xml:space="preserve">   </w:t>
      </w:r>
      <w:r w:rsidR="004C245C" w:rsidRPr="00655626">
        <w:rPr>
          <w:rFonts w:ascii="Calibri" w:hAnsi="Calibri" w:cs="Calibri"/>
          <w:b/>
          <w:sz w:val="22"/>
          <w:szCs w:val="22"/>
        </w:rPr>
        <w:t xml:space="preserve"> </w:t>
      </w:r>
      <w:r w:rsidR="008E61CB" w:rsidRPr="00655626">
        <w:rPr>
          <w:rFonts w:ascii="Calibri" w:hAnsi="Calibri" w:cs="Calibri"/>
          <w:b/>
          <w:sz w:val="22"/>
          <w:szCs w:val="22"/>
        </w:rPr>
        <w:t xml:space="preserve"> </w:t>
      </w:r>
      <w:r w:rsidRPr="00655626">
        <w:rPr>
          <w:rFonts w:ascii="Calibri" w:hAnsi="Calibri" w:cs="Calibri"/>
          <w:sz w:val="22"/>
          <w:szCs w:val="22"/>
        </w:rPr>
        <w:t>Objednatel se zavazuje za dodávky poskytované na základě objednáv</w:t>
      </w:r>
      <w:r w:rsidR="003501EB" w:rsidRPr="00655626">
        <w:rPr>
          <w:rFonts w:ascii="Calibri" w:hAnsi="Calibri" w:cs="Calibri"/>
          <w:sz w:val="22"/>
          <w:szCs w:val="22"/>
        </w:rPr>
        <w:t>e</w:t>
      </w:r>
      <w:r w:rsidRPr="00655626">
        <w:rPr>
          <w:rFonts w:ascii="Calibri" w:hAnsi="Calibri" w:cs="Calibri"/>
          <w:sz w:val="22"/>
          <w:szCs w:val="22"/>
        </w:rPr>
        <w:t xml:space="preserve">k podle této  smlouvy zaplatit </w:t>
      </w:r>
      <w:r w:rsidR="00843A0E" w:rsidRPr="00655626">
        <w:rPr>
          <w:rFonts w:ascii="Calibri" w:hAnsi="Calibri" w:cs="Calibri"/>
          <w:sz w:val="22"/>
          <w:szCs w:val="22"/>
        </w:rPr>
        <w:t>dodavatel</w:t>
      </w:r>
      <w:r w:rsidRPr="00655626">
        <w:rPr>
          <w:rFonts w:ascii="Calibri" w:hAnsi="Calibri" w:cs="Calibri"/>
          <w:sz w:val="22"/>
          <w:szCs w:val="22"/>
        </w:rPr>
        <w:t>i cenu plnění. Jednotkové cen</w:t>
      </w:r>
      <w:r w:rsidR="008A51E3" w:rsidRPr="00655626">
        <w:rPr>
          <w:rFonts w:ascii="Calibri" w:hAnsi="Calibri" w:cs="Calibri"/>
          <w:sz w:val="22"/>
          <w:szCs w:val="22"/>
        </w:rPr>
        <w:t>y  originál tonerů  a osvitových</w:t>
      </w:r>
      <w:r w:rsidRPr="00655626">
        <w:rPr>
          <w:rFonts w:ascii="Calibri" w:hAnsi="Calibri" w:cs="Calibri"/>
          <w:sz w:val="22"/>
          <w:szCs w:val="22"/>
        </w:rPr>
        <w:t xml:space="preserve"> válc</w:t>
      </w:r>
      <w:r w:rsidR="008A51E3" w:rsidRPr="00655626">
        <w:rPr>
          <w:rFonts w:ascii="Calibri" w:hAnsi="Calibri" w:cs="Calibri"/>
          <w:sz w:val="22"/>
          <w:szCs w:val="22"/>
        </w:rPr>
        <w:t xml:space="preserve">ů </w:t>
      </w:r>
      <w:r w:rsidRPr="00655626">
        <w:rPr>
          <w:rFonts w:ascii="Calibri" w:hAnsi="Calibri" w:cs="Calibri"/>
          <w:sz w:val="22"/>
          <w:szCs w:val="22"/>
        </w:rPr>
        <w:t xml:space="preserve">jsou </w:t>
      </w:r>
      <w:r w:rsidR="00FA7ABA" w:rsidRPr="00655626">
        <w:rPr>
          <w:rFonts w:ascii="Calibri" w:hAnsi="Calibri" w:cs="Calibri"/>
          <w:sz w:val="22"/>
          <w:szCs w:val="22"/>
        </w:rPr>
        <w:t xml:space="preserve">stanoveny na základě nabídky </w:t>
      </w:r>
      <w:r w:rsidR="00843A0E" w:rsidRPr="00655626">
        <w:rPr>
          <w:rFonts w:ascii="Calibri" w:hAnsi="Calibri" w:cs="Calibri"/>
          <w:sz w:val="22"/>
          <w:szCs w:val="22"/>
        </w:rPr>
        <w:t>dodavatel</w:t>
      </w:r>
      <w:r w:rsidR="00FA7ABA" w:rsidRPr="00655626">
        <w:rPr>
          <w:rFonts w:ascii="Calibri" w:hAnsi="Calibri" w:cs="Calibri"/>
          <w:sz w:val="22"/>
          <w:szCs w:val="22"/>
        </w:rPr>
        <w:t xml:space="preserve">e podané </w:t>
      </w:r>
      <w:r w:rsidR="009F273E" w:rsidRPr="00655626">
        <w:rPr>
          <w:rFonts w:ascii="Calibri" w:hAnsi="Calibri" w:cs="Calibri"/>
          <w:sz w:val="22"/>
          <w:szCs w:val="22"/>
        </w:rPr>
        <w:t>k </w:t>
      </w:r>
      <w:r w:rsidR="00FA7ABA" w:rsidRPr="00655626">
        <w:rPr>
          <w:rFonts w:ascii="Calibri" w:hAnsi="Calibri" w:cs="Calibri"/>
          <w:sz w:val="22"/>
          <w:szCs w:val="22"/>
        </w:rPr>
        <w:t>veřejn</w:t>
      </w:r>
      <w:r w:rsidR="009F273E" w:rsidRPr="00655626">
        <w:rPr>
          <w:rFonts w:ascii="Calibri" w:hAnsi="Calibri" w:cs="Calibri"/>
          <w:sz w:val="22"/>
          <w:szCs w:val="22"/>
        </w:rPr>
        <w:t>é</w:t>
      </w:r>
      <w:r w:rsidR="00FA7ABA" w:rsidRPr="00655626">
        <w:rPr>
          <w:rFonts w:ascii="Calibri" w:hAnsi="Calibri" w:cs="Calibri"/>
          <w:sz w:val="22"/>
          <w:szCs w:val="22"/>
        </w:rPr>
        <w:t xml:space="preserve"> zakáz</w:t>
      </w:r>
      <w:r w:rsidR="009F273E" w:rsidRPr="00655626">
        <w:rPr>
          <w:rFonts w:ascii="Calibri" w:hAnsi="Calibri" w:cs="Calibri"/>
          <w:sz w:val="22"/>
          <w:szCs w:val="22"/>
        </w:rPr>
        <w:t>ce</w:t>
      </w:r>
      <w:r w:rsidR="00FA7ABA" w:rsidRPr="00655626">
        <w:rPr>
          <w:rFonts w:ascii="Calibri" w:hAnsi="Calibri" w:cs="Calibri"/>
          <w:sz w:val="22"/>
          <w:szCs w:val="22"/>
        </w:rPr>
        <w:t xml:space="preserve"> malého rozsahu „</w:t>
      </w:r>
      <w:r w:rsidR="008053B6" w:rsidRPr="00655626">
        <w:rPr>
          <w:rFonts w:ascii="Calibri" w:hAnsi="Calibri" w:cs="Calibri"/>
          <w:sz w:val="22"/>
          <w:szCs w:val="22"/>
        </w:rPr>
        <w:t>Dodávky to</w:t>
      </w:r>
      <w:r w:rsidR="008A51E3" w:rsidRPr="00655626">
        <w:rPr>
          <w:rFonts w:ascii="Calibri" w:hAnsi="Calibri" w:cs="Calibri"/>
          <w:sz w:val="22"/>
          <w:szCs w:val="22"/>
        </w:rPr>
        <w:t>nerů do tiskáren a osvitových vá</w:t>
      </w:r>
      <w:r w:rsidR="008053B6" w:rsidRPr="00655626">
        <w:rPr>
          <w:rFonts w:ascii="Calibri" w:hAnsi="Calibri" w:cs="Calibri"/>
          <w:sz w:val="22"/>
          <w:szCs w:val="22"/>
        </w:rPr>
        <w:t>lců</w:t>
      </w:r>
      <w:r w:rsidR="00FA7ABA" w:rsidRPr="00655626">
        <w:rPr>
          <w:rFonts w:ascii="Calibri" w:hAnsi="Calibri" w:cs="Calibri"/>
          <w:sz w:val="22"/>
          <w:szCs w:val="22"/>
        </w:rPr>
        <w:t>“</w:t>
      </w:r>
      <w:r w:rsidRPr="00655626">
        <w:rPr>
          <w:rFonts w:ascii="Calibri" w:hAnsi="Calibri" w:cs="Calibri"/>
          <w:sz w:val="22"/>
          <w:szCs w:val="22"/>
        </w:rPr>
        <w:t>.</w:t>
      </w:r>
      <w:r w:rsidR="00FA7ABA" w:rsidRPr="00655626">
        <w:rPr>
          <w:rFonts w:ascii="Calibri" w:hAnsi="Calibri" w:cs="Calibri"/>
          <w:sz w:val="22"/>
          <w:szCs w:val="22"/>
        </w:rPr>
        <w:t xml:space="preserve"> Tyto jednotkové ceny </w:t>
      </w:r>
      <w:r w:rsidR="00347218" w:rsidRPr="00655626">
        <w:rPr>
          <w:rFonts w:ascii="Calibri" w:hAnsi="Calibri" w:cs="Calibri"/>
          <w:sz w:val="22"/>
          <w:szCs w:val="22"/>
        </w:rPr>
        <w:t xml:space="preserve">jsou </w:t>
      </w:r>
      <w:r w:rsidR="00CB2CB2" w:rsidRPr="00655626">
        <w:rPr>
          <w:rFonts w:ascii="Calibri" w:hAnsi="Calibri" w:cs="Calibri"/>
          <w:sz w:val="22"/>
          <w:szCs w:val="22"/>
        </w:rPr>
        <w:t xml:space="preserve">stanoveny </w:t>
      </w:r>
      <w:r w:rsidR="00347218" w:rsidRPr="00655626">
        <w:rPr>
          <w:rFonts w:ascii="Calibri" w:hAnsi="Calibri" w:cs="Calibri"/>
          <w:sz w:val="22"/>
          <w:szCs w:val="22"/>
        </w:rPr>
        <w:t>v příloze č. 1 smlouvy.</w:t>
      </w:r>
    </w:p>
    <w:p w14:paraId="14C8BD7A" w14:textId="77777777" w:rsidR="004F1EA5" w:rsidRPr="00655626" w:rsidRDefault="004F1EA5" w:rsidP="00420B36">
      <w:pPr>
        <w:pStyle w:val="Header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7419B487" w14:textId="77777777" w:rsidR="004F1EA5" w:rsidRPr="00655626" w:rsidRDefault="004F1EA5" w:rsidP="008E61CB">
      <w:pPr>
        <w:pStyle w:val="Header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1.4</w:t>
      </w:r>
      <w:r w:rsidRPr="00655626">
        <w:rPr>
          <w:rFonts w:ascii="Calibri" w:hAnsi="Calibri" w:cs="Calibri"/>
          <w:sz w:val="22"/>
          <w:szCs w:val="22"/>
        </w:rPr>
        <w:t xml:space="preserve"> </w:t>
      </w:r>
      <w:r w:rsidR="0053250E" w:rsidRPr="00655626">
        <w:rPr>
          <w:rFonts w:ascii="Calibri" w:hAnsi="Calibri" w:cs="Calibri"/>
          <w:sz w:val="22"/>
          <w:szCs w:val="22"/>
        </w:rPr>
        <w:t xml:space="preserve">   </w:t>
      </w:r>
      <w:r w:rsidRPr="00655626">
        <w:rPr>
          <w:rFonts w:ascii="Calibri" w:hAnsi="Calibri" w:cs="Calibri"/>
          <w:sz w:val="22"/>
          <w:szCs w:val="22"/>
        </w:rPr>
        <w:t>Obsahem smlouvy se rozumí veškeré  úkony související s předmětem plnění, a to i takové činnosti, které nejsou výslovně zmíněny v přiložených dokumentech, ale z povahy předmětu plnění je zřejmé, že jsou k tomuto nezbytné</w:t>
      </w:r>
      <w:r w:rsidR="003501EB" w:rsidRPr="00655626">
        <w:rPr>
          <w:rFonts w:ascii="Calibri" w:hAnsi="Calibri" w:cs="Calibri"/>
          <w:sz w:val="22"/>
          <w:szCs w:val="22"/>
        </w:rPr>
        <w:t>.</w:t>
      </w:r>
    </w:p>
    <w:p w14:paraId="192F9CA0" w14:textId="77777777" w:rsidR="00043D67" w:rsidRPr="00655626" w:rsidRDefault="00043D67" w:rsidP="00CB056C">
      <w:pPr>
        <w:jc w:val="both"/>
        <w:rPr>
          <w:rFonts w:ascii="Calibri" w:hAnsi="Calibri" w:cs="Calibri"/>
          <w:bCs/>
          <w:sz w:val="22"/>
          <w:szCs w:val="22"/>
        </w:rPr>
      </w:pPr>
    </w:p>
    <w:p w14:paraId="52986A16" w14:textId="77777777" w:rsidR="005A1F94" w:rsidRPr="00655626" w:rsidRDefault="005A1F94" w:rsidP="00CB056C">
      <w:pPr>
        <w:jc w:val="both"/>
        <w:rPr>
          <w:rFonts w:ascii="Calibri" w:hAnsi="Calibri" w:cs="Calibri"/>
          <w:bCs/>
          <w:sz w:val="22"/>
          <w:szCs w:val="22"/>
        </w:rPr>
      </w:pPr>
    </w:p>
    <w:p w14:paraId="3C2A9E2B" w14:textId="77777777" w:rsidR="00CB2CB2" w:rsidRPr="00655626" w:rsidRDefault="00CB056C" w:rsidP="00B47D12">
      <w:pPr>
        <w:pStyle w:val="Heading3"/>
        <w:ind w:left="0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 xml:space="preserve">II. </w:t>
      </w:r>
      <w:r w:rsidR="00CB2CB2" w:rsidRPr="00655626">
        <w:rPr>
          <w:rFonts w:ascii="Calibri" w:hAnsi="Calibri" w:cs="Calibri"/>
          <w:sz w:val="22"/>
          <w:szCs w:val="22"/>
        </w:rPr>
        <w:t xml:space="preserve">Doba trvání </w:t>
      </w:r>
    </w:p>
    <w:p w14:paraId="4A0298BC" w14:textId="77777777" w:rsidR="00420B36" w:rsidRPr="00655626" w:rsidRDefault="00420B36" w:rsidP="00420B36">
      <w:pPr>
        <w:rPr>
          <w:rFonts w:ascii="Calibri" w:hAnsi="Calibri" w:cs="Calibri"/>
          <w:sz w:val="22"/>
          <w:szCs w:val="22"/>
        </w:rPr>
      </w:pPr>
    </w:p>
    <w:p w14:paraId="60AA3837" w14:textId="1671F071" w:rsidR="00CB2CB2" w:rsidRPr="00655626" w:rsidRDefault="0059265B" w:rsidP="0053250E">
      <w:pPr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2.1.</w:t>
      </w:r>
      <w:r w:rsidRPr="00655626">
        <w:rPr>
          <w:rFonts w:ascii="Calibri" w:hAnsi="Calibri" w:cs="Calibri"/>
          <w:sz w:val="22"/>
          <w:szCs w:val="22"/>
        </w:rPr>
        <w:tab/>
      </w:r>
      <w:r w:rsidR="00CB2CB2" w:rsidRPr="00655626">
        <w:rPr>
          <w:rFonts w:ascii="Calibri" w:hAnsi="Calibri" w:cs="Calibri"/>
          <w:sz w:val="22"/>
          <w:szCs w:val="22"/>
        </w:rPr>
        <w:t xml:space="preserve">Tato smlouva je uzavřena na dobu </w:t>
      </w:r>
      <w:r w:rsidR="00D87D47" w:rsidRPr="00655626">
        <w:rPr>
          <w:rFonts w:ascii="Calibri" w:hAnsi="Calibri" w:cs="Calibri"/>
          <w:sz w:val="22"/>
          <w:szCs w:val="22"/>
        </w:rPr>
        <w:t xml:space="preserve">určitou </w:t>
      </w:r>
      <w:r w:rsidR="00CB2CB2" w:rsidRPr="00655626">
        <w:rPr>
          <w:rFonts w:ascii="Calibri" w:hAnsi="Calibri" w:cs="Calibri"/>
          <w:sz w:val="22"/>
          <w:szCs w:val="22"/>
        </w:rPr>
        <w:t>jednoho roku</w:t>
      </w:r>
      <w:r w:rsidR="00D87D47" w:rsidRPr="00655626">
        <w:rPr>
          <w:rFonts w:ascii="Calibri" w:hAnsi="Calibri" w:cs="Calibri"/>
          <w:sz w:val="22"/>
          <w:szCs w:val="22"/>
        </w:rPr>
        <w:t xml:space="preserve"> ode dne </w:t>
      </w:r>
      <w:r w:rsidR="00BB6CF8">
        <w:rPr>
          <w:rFonts w:ascii="Calibri" w:hAnsi="Calibri" w:cs="Calibri"/>
          <w:sz w:val="22"/>
          <w:szCs w:val="22"/>
        </w:rPr>
        <w:t>26</w:t>
      </w:r>
      <w:r w:rsidR="005A40EB" w:rsidRPr="00655626">
        <w:rPr>
          <w:rFonts w:ascii="Calibri" w:hAnsi="Calibri" w:cs="Calibri"/>
          <w:sz w:val="22"/>
          <w:szCs w:val="22"/>
        </w:rPr>
        <w:t>. 1</w:t>
      </w:r>
      <w:r w:rsidR="0053250E" w:rsidRPr="00655626">
        <w:rPr>
          <w:rFonts w:ascii="Calibri" w:hAnsi="Calibri" w:cs="Calibri"/>
          <w:sz w:val="22"/>
          <w:szCs w:val="22"/>
        </w:rPr>
        <w:t>1</w:t>
      </w:r>
      <w:r w:rsidR="005A40EB" w:rsidRPr="00655626">
        <w:rPr>
          <w:rFonts w:ascii="Calibri" w:hAnsi="Calibri" w:cs="Calibri"/>
          <w:sz w:val="22"/>
          <w:szCs w:val="22"/>
        </w:rPr>
        <w:t xml:space="preserve">. </w:t>
      </w:r>
      <w:bookmarkStart w:id="0" w:name="_GoBack"/>
      <w:r w:rsidR="005A40EB" w:rsidRPr="00655626">
        <w:rPr>
          <w:rFonts w:ascii="Calibri" w:hAnsi="Calibri" w:cs="Calibri"/>
          <w:sz w:val="22"/>
          <w:szCs w:val="22"/>
        </w:rPr>
        <w:t>201</w:t>
      </w:r>
      <w:r w:rsidR="0053250E" w:rsidRPr="00655626">
        <w:rPr>
          <w:rFonts w:ascii="Calibri" w:hAnsi="Calibri" w:cs="Calibri"/>
          <w:sz w:val="22"/>
          <w:szCs w:val="22"/>
        </w:rPr>
        <w:t>8</w:t>
      </w:r>
      <w:bookmarkEnd w:id="0"/>
      <w:r w:rsidR="005A40EB" w:rsidRPr="00655626">
        <w:rPr>
          <w:rFonts w:ascii="Calibri" w:hAnsi="Calibri" w:cs="Calibri"/>
          <w:sz w:val="22"/>
          <w:szCs w:val="22"/>
        </w:rPr>
        <w:t xml:space="preserve"> </w:t>
      </w:r>
      <w:r w:rsidR="0053250E" w:rsidRPr="00655626">
        <w:rPr>
          <w:rFonts w:ascii="Calibri" w:hAnsi="Calibri" w:cs="Calibri"/>
          <w:sz w:val="22"/>
          <w:szCs w:val="22"/>
        </w:rPr>
        <w:br/>
      </w:r>
      <w:r w:rsidR="0053250E" w:rsidRPr="00655626">
        <w:rPr>
          <w:rFonts w:ascii="Calibri" w:hAnsi="Calibri" w:cs="Calibri"/>
          <w:sz w:val="22"/>
          <w:szCs w:val="22"/>
        </w:rPr>
        <w:tab/>
      </w:r>
      <w:r w:rsidR="00D87D47" w:rsidRPr="00655626">
        <w:rPr>
          <w:rFonts w:ascii="Calibri" w:hAnsi="Calibri" w:cs="Calibri"/>
          <w:sz w:val="22"/>
          <w:szCs w:val="22"/>
        </w:rPr>
        <w:t xml:space="preserve">do dne </w:t>
      </w:r>
      <w:r w:rsidR="001B469B" w:rsidRPr="00655626">
        <w:rPr>
          <w:rFonts w:ascii="Calibri" w:hAnsi="Calibri" w:cs="Calibri"/>
          <w:sz w:val="22"/>
          <w:szCs w:val="22"/>
        </w:rPr>
        <w:t>3</w:t>
      </w:r>
      <w:r w:rsidR="00DD06A5" w:rsidRPr="00655626">
        <w:rPr>
          <w:rFonts w:ascii="Calibri" w:hAnsi="Calibri" w:cs="Calibri"/>
          <w:sz w:val="22"/>
          <w:szCs w:val="22"/>
        </w:rPr>
        <w:t>0</w:t>
      </w:r>
      <w:r w:rsidR="000D6301" w:rsidRPr="00655626">
        <w:rPr>
          <w:rFonts w:ascii="Calibri" w:hAnsi="Calibri" w:cs="Calibri"/>
          <w:sz w:val="22"/>
          <w:szCs w:val="22"/>
        </w:rPr>
        <w:t>.</w:t>
      </w:r>
      <w:r w:rsidR="0053250E" w:rsidRPr="00655626">
        <w:rPr>
          <w:rFonts w:ascii="Calibri" w:hAnsi="Calibri" w:cs="Calibri"/>
          <w:sz w:val="22"/>
          <w:szCs w:val="22"/>
        </w:rPr>
        <w:t xml:space="preserve"> 1</w:t>
      </w:r>
      <w:r w:rsidR="00BB6CF8">
        <w:rPr>
          <w:rFonts w:ascii="Calibri" w:hAnsi="Calibri" w:cs="Calibri"/>
          <w:sz w:val="22"/>
          <w:szCs w:val="22"/>
        </w:rPr>
        <w:t>0</w:t>
      </w:r>
      <w:r w:rsidR="000D6301" w:rsidRPr="00655626">
        <w:rPr>
          <w:rFonts w:ascii="Calibri" w:hAnsi="Calibri" w:cs="Calibri"/>
          <w:sz w:val="22"/>
          <w:szCs w:val="22"/>
        </w:rPr>
        <w:t>.</w:t>
      </w:r>
      <w:r w:rsidR="0053250E" w:rsidRPr="00655626">
        <w:rPr>
          <w:rFonts w:ascii="Calibri" w:hAnsi="Calibri" w:cs="Calibri"/>
          <w:sz w:val="22"/>
          <w:szCs w:val="22"/>
        </w:rPr>
        <w:t xml:space="preserve"> </w:t>
      </w:r>
      <w:r w:rsidR="000D6301" w:rsidRPr="00655626">
        <w:rPr>
          <w:rFonts w:ascii="Calibri" w:hAnsi="Calibri" w:cs="Calibri"/>
          <w:sz w:val="22"/>
          <w:szCs w:val="22"/>
        </w:rPr>
        <w:t>201</w:t>
      </w:r>
      <w:r w:rsidR="0053250E" w:rsidRPr="00655626">
        <w:rPr>
          <w:rFonts w:ascii="Calibri" w:hAnsi="Calibri" w:cs="Calibri"/>
          <w:sz w:val="22"/>
          <w:szCs w:val="22"/>
        </w:rPr>
        <w:t>9.</w:t>
      </w:r>
    </w:p>
    <w:p w14:paraId="7D3B809A" w14:textId="77777777" w:rsidR="00CB2CB2" w:rsidRPr="00655626" w:rsidRDefault="00CB2CB2" w:rsidP="00CB2CB2">
      <w:pPr>
        <w:rPr>
          <w:rFonts w:ascii="Calibri" w:hAnsi="Calibri" w:cs="Calibri"/>
          <w:sz w:val="22"/>
          <w:szCs w:val="22"/>
        </w:rPr>
      </w:pPr>
    </w:p>
    <w:p w14:paraId="6EC17FFD" w14:textId="77777777" w:rsidR="005A1F94" w:rsidRPr="00655626" w:rsidRDefault="005A1F94" w:rsidP="00CB2CB2">
      <w:pPr>
        <w:rPr>
          <w:rFonts w:ascii="Calibri" w:hAnsi="Calibri" w:cs="Calibri"/>
          <w:sz w:val="22"/>
          <w:szCs w:val="22"/>
        </w:rPr>
      </w:pPr>
    </w:p>
    <w:p w14:paraId="10580A6B" w14:textId="77777777" w:rsidR="00CB056C" w:rsidRPr="00655626" w:rsidRDefault="00D87D47" w:rsidP="00D87D47">
      <w:pPr>
        <w:jc w:val="center"/>
        <w:rPr>
          <w:rFonts w:ascii="Calibri" w:hAnsi="Calibri" w:cs="Calibri"/>
          <w:b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 xml:space="preserve">III. Prováděcí objednávky </w:t>
      </w:r>
    </w:p>
    <w:p w14:paraId="1C9467F1" w14:textId="77777777" w:rsidR="005A1F94" w:rsidRPr="00655626" w:rsidRDefault="005A1F94" w:rsidP="008E61CB">
      <w:pPr>
        <w:rPr>
          <w:rFonts w:ascii="Calibri" w:hAnsi="Calibri" w:cs="Calibri"/>
          <w:b/>
          <w:sz w:val="22"/>
          <w:szCs w:val="22"/>
        </w:rPr>
      </w:pPr>
    </w:p>
    <w:p w14:paraId="04643D74" w14:textId="0178334D" w:rsidR="00D87D47" w:rsidRPr="00655626" w:rsidRDefault="00D87D47" w:rsidP="008E61C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 xml:space="preserve">3.1 </w:t>
      </w:r>
      <w:r w:rsidR="008E61CB" w:rsidRPr="00655626">
        <w:rPr>
          <w:rFonts w:ascii="Calibri" w:hAnsi="Calibri" w:cs="Calibri"/>
          <w:b/>
          <w:sz w:val="22"/>
          <w:szCs w:val="22"/>
        </w:rPr>
        <w:t xml:space="preserve">  </w:t>
      </w:r>
      <w:r w:rsidR="00422408" w:rsidRPr="00655626">
        <w:rPr>
          <w:rFonts w:ascii="Calibri" w:hAnsi="Calibri" w:cs="Calibri"/>
          <w:b/>
          <w:sz w:val="22"/>
          <w:szCs w:val="22"/>
        </w:rPr>
        <w:tab/>
      </w:r>
      <w:r w:rsidR="00422408" w:rsidRPr="00655626">
        <w:rPr>
          <w:rFonts w:ascii="Calibri" w:hAnsi="Calibri" w:cs="Calibri"/>
          <w:sz w:val="22"/>
          <w:szCs w:val="22"/>
        </w:rPr>
        <w:t>Předmět a rozsah dodávky</w:t>
      </w:r>
      <w:r w:rsidR="00AD63BF" w:rsidRPr="00655626">
        <w:rPr>
          <w:rFonts w:ascii="Calibri" w:hAnsi="Calibri" w:cs="Calibri"/>
          <w:sz w:val="22"/>
          <w:szCs w:val="22"/>
        </w:rPr>
        <w:t xml:space="preserve"> </w:t>
      </w:r>
      <w:r w:rsidRPr="00655626">
        <w:rPr>
          <w:rFonts w:ascii="Calibri" w:hAnsi="Calibri" w:cs="Calibri"/>
          <w:sz w:val="22"/>
          <w:szCs w:val="22"/>
        </w:rPr>
        <w:t>podle této</w:t>
      </w:r>
      <w:r w:rsidR="00AD63BF" w:rsidRPr="00655626">
        <w:rPr>
          <w:rFonts w:ascii="Calibri" w:hAnsi="Calibri" w:cs="Calibri"/>
          <w:sz w:val="22"/>
          <w:szCs w:val="22"/>
        </w:rPr>
        <w:t xml:space="preserve"> </w:t>
      </w:r>
      <w:r w:rsidRPr="00655626">
        <w:rPr>
          <w:rFonts w:ascii="Calibri" w:hAnsi="Calibri" w:cs="Calibri"/>
          <w:sz w:val="22"/>
          <w:szCs w:val="22"/>
        </w:rPr>
        <w:t>smlouvy bude detailně specifikován v </w:t>
      </w:r>
      <w:r w:rsidR="00AD63BF" w:rsidRPr="00655626">
        <w:rPr>
          <w:rFonts w:ascii="Calibri" w:hAnsi="Calibri" w:cs="Calibri"/>
          <w:sz w:val="22"/>
          <w:szCs w:val="22"/>
        </w:rPr>
        <w:t xml:space="preserve"> </w:t>
      </w:r>
      <w:r w:rsidRPr="00655626">
        <w:rPr>
          <w:rFonts w:ascii="Calibri" w:hAnsi="Calibri" w:cs="Calibri"/>
          <w:sz w:val="22"/>
          <w:szCs w:val="22"/>
        </w:rPr>
        <w:t xml:space="preserve">dílčích  prováděcích objednávkách </w:t>
      </w:r>
      <w:r w:rsidR="003501EB" w:rsidRPr="00655626">
        <w:rPr>
          <w:rFonts w:ascii="Calibri" w:hAnsi="Calibri" w:cs="Calibri"/>
          <w:sz w:val="22"/>
          <w:szCs w:val="22"/>
        </w:rPr>
        <w:t xml:space="preserve">vystavených objednavatelem. </w:t>
      </w:r>
      <w:r w:rsidR="009037E4" w:rsidRPr="00655626">
        <w:rPr>
          <w:rFonts w:ascii="Calibri" w:hAnsi="Calibri" w:cs="Calibri"/>
          <w:sz w:val="22"/>
          <w:szCs w:val="22"/>
        </w:rPr>
        <w:t xml:space="preserve">Dodavatel se zavazuje dodávat </w:t>
      </w:r>
      <w:r w:rsidRPr="00655626">
        <w:rPr>
          <w:rFonts w:ascii="Calibri" w:hAnsi="Calibri" w:cs="Calibri"/>
          <w:sz w:val="22"/>
          <w:szCs w:val="22"/>
        </w:rPr>
        <w:t xml:space="preserve">pouze </w:t>
      </w:r>
      <w:r w:rsidR="009037E4" w:rsidRPr="00655626">
        <w:rPr>
          <w:rFonts w:ascii="Calibri" w:hAnsi="Calibri" w:cs="Calibri"/>
          <w:sz w:val="22"/>
          <w:szCs w:val="22"/>
        </w:rPr>
        <w:t xml:space="preserve">nové </w:t>
      </w:r>
      <w:r w:rsidR="00D3630B" w:rsidRPr="00655626">
        <w:rPr>
          <w:rFonts w:ascii="Calibri" w:hAnsi="Calibri" w:cs="Calibri"/>
          <w:sz w:val="22"/>
          <w:szCs w:val="22"/>
        </w:rPr>
        <w:t>originály produktů, určených pro tiskárny uvedené v čl. 1.1. této smlouvy</w:t>
      </w:r>
      <w:r w:rsidRPr="00655626">
        <w:rPr>
          <w:rFonts w:ascii="Calibri" w:hAnsi="Calibri" w:cs="Calibri"/>
          <w:sz w:val="22"/>
          <w:szCs w:val="22"/>
        </w:rPr>
        <w:t>, což berou obě smluvní strany od počátku smluvního vztahu na vědomí.</w:t>
      </w:r>
    </w:p>
    <w:p w14:paraId="149647C3" w14:textId="77777777" w:rsidR="00AD63BF" w:rsidRPr="00655626" w:rsidRDefault="00AD63BF" w:rsidP="00D87D47">
      <w:pPr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644BB54A" w14:textId="4B04F691" w:rsidR="00D87D47" w:rsidRPr="00655626" w:rsidRDefault="00AD63BF" w:rsidP="008E61C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 xml:space="preserve">3.2 </w:t>
      </w:r>
      <w:r w:rsidR="008E61CB" w:rsidRPr="00655626">
        <w:rPr>
          <w:rFonts w:ascii="Calibri" w:hAnsi="Calibri" w:cs="Calibri"/>
          <w:b/>
          <w:sz w:val="22"/>
          <w:szCs w:val="22"/>
        </w:rPr>
        <w:t xml:space="preserve">      </w:t>
      </w:r>
      <w:r w:rsidR="00422408" w:rsidRPr="00655626">
        <w:rPr>
          <w:rFonts w:ascii="Calibri" w:hAnsi="Calibri" w:cs="Calibri"/>
          <w:b/>
          <w:sz w:val="22"/>
          <w:szCs w:val="22"/>
        </w:rPr>
        <w:tab/>
      </w:r>
      <w:r w:rsidRPr="00655626">
        <w:rPr>
          <w:rFonts w:ascii="Calibri" w:hAnsi="Calibri" w:cs="Calibri"/>
          <w:sz w:val="22"/>
          <w:szCs w:val="22"/>
        </w:rPr>
        <w:t>Objednávk</w:t>
      </w:r>
      <w:r w:rsidR="00D3630B" w:rsidRPr="00655626">
        <w:rPr>
          <w:rFonts w:ascii="Calibri" w:hAnsi="Calibri" w:cs="Calibri"/>
          <w:sz w:val="22"/>
          <w:szCs w:val="22"/>
        </w:rPr>
        <w:t>y</w:t>
      </w:r>
      <w:r w:rsidRPr="00655626">
        <w:rPr>
          <w:rFonts w:ascii="Calibri" w:hAnsi="Calibri" w:cs="Calibri"/>
          <w:sz w:val="22"/>
          <w:szCs w:val="22"/>
        </w:rPr>
        <w:t xml:space="preserve"> bud</w:t>
      </w:r>
      <w:r w:rsidR="00D3630B" w:rsidRPr="00655626">
        <w:rPr>
          <w:rFonts w:ascii="Calibri" w:hAnsi="Calibri" w:cs="Calibri"/>
          <w:sz w:val="22"/>
          <w:szCs w:val="22"/>
        </w:rPr>
        <w:t>ou</w:t>
      </w:r>
      <w:r w:rsidRPr="00655626">
        <w:rPr>
          <w:rFonts w:ascii="Calibri" w:hAnsi="Calibri" w:cs="Calibri"/>
          <w:b/>
          <w:sz w:val="22"/>
          <w:szCs w:val="22"/>
        </w:rPr>
        <w:t xml:space="preserve"> </w:t>
      </w:r>
      <w:r w:rsidRPr="00655626">
        <w:rPr>
          <w:rFonts w:ascii="Calibri" w:hAnsi="Calibri" w:cs="Calibri"/>
          <w:sz w:val="22"/>
          <w:szCs w:val="22"/>
        </w:rPr>
        <w:t>obsahovat všechny potřebné údaje</w:t>
      </w:r>
      <w:r w:rsidR="001940BA" w:rsidRPr="00655626">
        <w:rPr>
          <w:rFonts w:ascii="Calibri" w:hAnsi="Calibri" w:cs="Calibri"/>
          <w:sz w:val="22"/>
          <w:szCs w:val="22"/>
        </w:rPr>
        <w:t xml:space="preserve"> </w:t>
      </w:r>
      <w:r w:rsidRPr="00655626">
        <w:rPr>
          <w:rFonts w:ascii="Calibri" w:hAnsi="Calibri" w:cs="Calibri"/>
          <w:sz w:val="22"/>
          <w:szCs w:val="22"/>
        </w:rPr>
        <w:t xml:space="preserve">(odkaz na smlouvu, rozsah objednávky, termín provedení objednávky).  </w:t>
      </w:r>
      <w:r w:rsidR="00BB6CF8">
        <w:rPr>
          <w:rFonts w:ascii="Calibri" w:hAnsi="Calibri" w:cs="Calibri"/>
          <w:sz w:val="22"/>
          <w:szCs w:val="22"/>
        </w:rPr>
        <w:t>Objednávku  zasílá objednatel e-</w:t>
      </w:r>
      <w:r w:rsidRPr="00655626">
        <w:rPr>
          <w:rFonts w:ascii="Calibri" w:hAnsi="Calibri" w:cs="Calibri"/>
          <w:sz w:val="22"/>
          <w:szCs w:val="22"/>
        </w:rPr>
        <w:t xml:space="preserve">mailem </w:t>
      </w:r>
      <w:r w:rsidR="00843A0E" w:rsidRPr="00655626">
        <w:rPr>
          <w:rFonts w:ascii="Calibri" w:hAnsi="Calibri" w:cs="Calibri"/>
          <w:sz w:val="22"/>
          <w:szCs w:val="22"/>
        </w:rPr>
        <w:t>dodavatel</w:t>
      </w:r>
      <w:r w:rsidRPr="00655626">
        <w:rPr>
          <w:rFonts w:ascii="Calibri" w:hAnsi="Calibri" w:cs="Calibri"/>
          <w:sz w:val="22"/>
          <w:szCs w:val="22"/>
        </w:rPr>
        <w:t>i</w:t>
      </w:r>
      <w:r w:rsidR="00D3630B" w:rsidRPr="00655626">
        <w:rPr>
          <w:rFonts w:ascii="Calibri" w:hAnsi="Calibri" w:cs="Calibri"/>
          <w:sz w:val="22"/>
          <w:szCs w:val="22"/>
        </w:rPr>
        <w:t xml:space="preserve">, </w:t>
      </w:r>
      <w:r w:rsidR="009037E4" w:rsidRPr="00655626">
        <w:rPr>
          <w:rFonts w:ascii="Calibri" w:hAnsi="Calibri" w:cs="Calibri"/>
          <w:sz w:val="22"/>
          <w:szCs w:val="22"/>
        </w:rPr>
        <w:t xml:space="preserve">na adresu </w:t>
      </w:r>
      <w:r w:rsidR="00D3630B" w:rsidRPr="00655626">
        <w:rPr>
          <w:rFonts w:ascii="Calibri" w:hAnsi="Calibri" w:cs="Calibri"/>
          <w:sz w:val="22"/>
          <w:szCs w:val="22"/>
        </w:rPr>
        <w:t xml:space="preserve">uvedenou v záhlaví této smlouvy. </w:t>
      </w:r>
      <w:r w:rsidRPr="00655626">
        <w:rPr>
          <w:rFonts w:ascii="Calibri" w:hAnsi="Calibri" w:cs="Calibri"/>
          <w:sz w:val="22"/>
          <w:szCs w:val="22"/>
        </w:rPr>
        <w:t xml:space="preserve">  </w:t>
      </w:r>
    </w:p>
    <w:p w14:paraId="4776D397" w14:textId="77777777" w:rsidR="00D87D47" w:rsidRPr="00655626" w:rsidRDefault="00D87D47" w:rsidP="00D87D47">
      <w:pPr>
        <w:ind w:left="540" w:hanging="540"/>
        <w:jc w:val="both"/>
        <w:rPr>
          <w:rFonts w:ascii="Calibri" w:hAnsi="Calibri" w:cs="Calibri"/>
          <w:sz w:val="22"/>
          <w:szCs w:val="22"/>
        </w:rPr>
      </w:pPr>
    </w:p>
    <w:p w14:paraId="5F4DB484" w14:textId="2F2ED1A9" w:rsidR="00B4459A" w:rsidRPr="00655626" w:rsidRDefault="00AD63BF" w:rsidP="00375006">
      <w:pPr>
        <w:ind w:left="709" w:hanging="709"/>
        <w:jc w:val="both"/>
      </w:pPr>
      <w:r w:rsidRPr="00655626">
        <w:rPr>
          <w:rFonts w:ascii="Calibri" w:hAnsi="Calibri" w:cs="Calibri"/>
          <w:b/>
          <w:sz w:val="22"/>
          <w:szCs w:val="22"/>
        </w:rPr>
        <w:t>3.3</w:t>
      </w:r>
      <w:r w:rsidR="001940BA" w:rsidRPr="00655626">
        <w:rPr>
          <w:rFonts w:ascii="Calibri" w:hAnsi="Calibri" w:cs="Calibri"/>
          <w:b/>
          <w:sz w:val="22"/>
          <w:szCs w:val="22"/>
        </w:rPr>
        <w:t xml:space="preserve"> </w:t>
      </w:r>
      <w:r w:rsidR="008E61CB" w:rsidRPr="00655626">
        <w:rPr>
          <w:rFonts w:ascii="Calibri" w:hAnsi="Calibri" w:cs="Calibri"/>
          <w:b/>
          <w:sz w:val="22"/>
          <w:szCs w:val="22"/>
        </w:rPr>
        <w:t xml:space="preserve">    </w:t>
      </w:r>
      <w:r w:rsidR="0053250E" w:rsidRPr="00655626">
        <w:rPr>
          <w:rFonts w:ascii="Calibri" w:hAnsi="Calibri" w:cs="Calibri"/>
          <w:b/>
          <w:sz w:val="22"/>
          <w:szCs w:val="22"/>
        </w:rPr>
        <w:tab/>
      </w:r>
      <w:r w:rsidR="00843A0E" w:rsidRPr="00655626">
        <w:rPr>
          <w:rFonts w:ascii="Calibri" w:hAnsi="Calibri" w:cs="Calibri"/>
          <w:sz w:val="22"/>
          <w:szCs w:val="22"/>
        </w:rPr>
        <w:t>Dodavatel</w:t>
      </w:r>
      <w:r w:rsidR="00D45D87" w:rsidRPr="00655626">
        <w:rPr>
          <w:rFonts w:ascii="Calibri" w:hAnsi="Calibri" w:cs="Calibri"/>
          <w:sz w:val="22"/>
          <w:szCs w:val="22"/>
        </w:rPr>
        <w:t xml:space="preserve"> se zavazuje</w:t>
      </w:r>
      <w:r w:rsidR="00CB056C" w:rsidRPr="00655626">
        <w:rPr>
          <w:rFonts w:ascii="Calibri" w:hAnsi="Calibri" w:cs="Calibri"/>
          <w:sz w:val="22"/>
          <w:szCs w:val="22"/>
        </w:rPr>
        <w:t xml:space="preserve"> </w:t>
      </w:r>
      <w:r w:rsidR="002D5449" w:rsidRPr="00655626">
        <w:rPr>
          <w:rFonts w:ascii="Calibri" w:hAnsi="Calibri" w:cs="Calibri"/>
          <w:sz w:val="22"/>
          <w:szCs w:val="22"/>
        </w:rPr>
        <w:t xml:space="preserve">dodávat tonery a osvitové válce dle potřeby objednatele na základě jeho objednávek, které budou zasílány </w:t>
      </w:r>
      <w:r w:rsidR="00843A0E" w:rsidRPr="00655626">
        <w:rPr>
          <w:rFonts w:ascii="Calibri" w:hAnsi="Calibri" w:cs="Calibri"/>
          <w:sz w:val="22"/>
          <w:szCs w:val="22"/>
        </w:rPr>
        <w:t>dodavatel</w:t>
      </w:r>
      <w:r w:rsidR="00BB6CF8">
        <w:rPr>
          <w:rFonts w:ascii="Calibri" w:hAnsi="Calibri" w:cs="Calibri"/>
          <w:sz w:val="22"/>
          <w:szCs w:val="22"/>
        </w:rPr>
        <w:t>i e-</w:t>
      </w:r>
      <w:r w:rsidR="002D5449" w:rsidRPr="00655626">
        <w:rPr>
          <w:rFonts w:ascii="Calibri" w:hAnsi="Calibri" w:cs="Calibri"/>
          <w:sz w:val="22"/>
          <w:szCs w:val="22"/>
        </w:rPr>
        <w:t xml:space="preserve">mailem. </w:t>
      </w:r>
      <w:r w:rsidR="00B4459A" w:rsidRPr="00655626">
        <w:rPr>
          <w:rFonts w:ascii="Calibri" w:hAnsi="Calibri" w:cs="Calibri"/>
          <w:sz w:val="22"/>
          <w:szCs w:val="22"/>
        </w:rPr>
        <w:t>Reálný předpoklad četnosti dodávek bude podmíněn otevřením nového střediska, které bude  pravděpodobně realizováno v březnu 2019. Uvedené předp</w:t>
      </w:r>
      <w:r w:rsidR="00655626" w:rsidRPr="00655626">
        <w:rPr>
          <w:rFonts w:ascii="Calibri" w:hAnsi="Calibri" w:cs="Calibri"/>
          <w:sz w:val="22"/>
          <w:szCs w:val="22"/>
        </w:rPr>
        <w:t>okládané počty v cenové tabulce</w:t>
      </w:r>
      <w:r w:rsidR="00B4459A" w:rsidRPr="00655626">
        <w:rPr>
          <w:rFonts w:ascii="Calibri" w:hAnsi="Calibri" w:cs="Calibri"/>
          <w:sz w:val="22"/>
          <w:szCs w:val="22"/>
        </w:rPr>
        <w:t xml:space="preserve"> můžou být sníženy  u tonerů cca </w:t>
      </w:r>
      <w:r w:rsidR="00B4459A" w:rsidRPr="00BB6CF8">
        <w:rPr>
          <w:rFonts w:ascii="Calibri" w:hAnsi="Calibri" w:cs="Calibri"/>
          <w:sz w:val="22"/>
          <w:szCs w:val="22"/>
        </w:rPr>
        <w:t xml:space="preserve">o </w:t>
      </w:r>
      <w:r w:rsidR="00BB6CF8" w:rsidRPr="00BB6CF8">
        <w:rPr>
          <w:rFonts w:ascii="Calibri" w:hAnsi="Calibri" w:cs="Calibri"/>
          <w:sz w:val="22"/>
          <w:szCs w:val="22"/>
        </w:rPr>
        <w:t>10</w:t>
      </w:r>
      <w:r w:rsidR="00B4459A" w:rsidRPr="00BB6CF8">
        <w:rPr>
          <w:rFonts w:ascii="Calibri" w:hAnsi="Calibri" w:cs="Calibri"/>
          <w:sz w:val="22"/>
          <w:szCs w:val="22"/>
        </w:rPr>
        <w:t xml:space="preserve"> kusů  a</w:t>
      </w:r>
      <w:r w:rsidR="00B4459A" w:rsidRPr="00655626">
        <w:rPr>
          <w:rFonts w:ascii="Calibri" w:hAnsi="Calibri" w:cs="Calibri"/>
          <w:sz w:val="22"/>
          <w:szCs w:val="22"/>
        </w:rPr>
        <w:t xml:space="preserve"> u osvitových válců cca o </w:t>
      </w:r>
      <w:r w:rsidR="00655626" w:rsidRPr="00655626">
        <w:rPr>
          <w:rFonts w:ascii="Calibri" w:hAnsi="Calibri" w:cs="Calibri"/>
          <w:sz w:val="22"/>
          <w:szCs w:val="22"/>
        </w:rPr>
        <w:t>0</w:t>
      </w:r>
      <w:r w:rsidR="00B4459A" w:rsidRPr="00655626">
        <w:rPr>
          <w:rFonts w:ascii="Calibri" w:hAnsi="Calibri" w:cs="Calibri"/>
          <w:sz w:val="22"/>
          <w:szCs w:val="22"/>
        </w:rPr>
        <w:t xml:space="preserve"> kusů.</w:t>
      </w:r>
    </w:p>
    <w:p w14:paraId="34A01D6D" w14:textId="4F59E1A0" w:rsidR="002465D2" w:rsidRPr="00655626" w:rsidRDefault="002465D2" w:rsidP="00F36126">
      <w:pPr>
        <w:ind w:left="709" w:hanging="709"/>
        <w:jc w:val="both"/>
        <w:rPr>
          <w:rFonts w:ascii="Calibri" w:hAnsi="Calibri" w:cs="Calibri"/>
          <w:sz w:val="22"/>
          <w:szCs w:val="22"/>
        </w:rPr>
      </w:pPr>
    </w:p>
    <w:p w14:paraId="7D95A2B4" w14:textId="77777777" w:rsidR="00F36126" w:rsidRPr="00655626" w:rsidRDefault="00F36126" w:rsidP="00F36126">
      <w:pPr>
        <w:ind w:left="709" w:hanging="709"/>
        <w:jc w:val="both"/>
        <w:rPr>
          <w:rFonts w:ascii="Calibri" w:hAnsi="Calibri" w:cs="Calibri"/>
          <w:bCs/>
          <w:sz w:val="22"/>
          <w:szCs w:val="22"/>
        </w:rPr>
      </w:pPr>
    </w:p>
    <w:p w14:paraId="708FD7DC" w14:textId="23890407" w:rsidR="00654B5D" w:rsidRPr="00655626" w:rsidRDefault="00654B5D" w:rsidP="009037E4">
      <w:pPr>
        <w:ind w:left="709" w:hanging="709"/>
        <w:rPr>
          <w:rFonts w:ascii="Calibri" w:hAnsi="Calibri" w:cs="Calibri"/>
          <w:bCs/>
          <w:sz w:val="22"/>
          <w:szCs w:val="22"/>
        </w:rPr>
      </w:pPr>
      <w:r w:rsidRPr="00655626">
        <w:rPr>
          <w:rFonts w:ascii="Calibri" w:hAnsi="Calibri" w:cs="Calibri"/>
          <w:b/>
          <w:bCs/>
          <w:sz w:val="22"/>
          <w:szCs w:val="22"/>
        </w:rPr>
        <w:lastRenderedPageBreak/>
        <w:t xml:space="preserve">3.4 </w:t>
      </w:r>
      <w:r w:rsidR="008E61CB" w:rsidRPr="00655626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4D5C83" w:rsidRPr="0065562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037E4" w:rsidRPr="00655626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843A0E" w:rsidRPr="00655626">
        <w:rPr>
          <w:rFonts w:ascii="Calibri" w:hAnsi="Calibri" w:cs="Calibri"/>
          <w:bCs/>
          <w:sz w:val="22"/>
          <w:szCs w:val="22"/>
        </w:rPr>
        <w:t>Dodavatel</w:t>
      </w:r>
      <w:r w:rsidRPr="00655626">
        <w:rPr>
          <w:rFonts w:ascii="Calibri" w:hAnsi="Calibri" w:cs="Calibri"/>
          <w:bCs/>
          <w:sz w:val="22"/>
          <w:szCs w:val="22"/>
        </w:rPr>
        <w:t xml:space="preserve"> se zavazuje dodat předmět objednávky </w:t>
      </w:r>
      <w:r w:rsidR="009037E4" w:rsidRPr="00655626">
        <w:rPr>
          <w:rFonts w:ascii="Calibri" w:hAnsi="Calibri" w:cs="Calibri"/>
          <w:bCs/>
          <w:sz w:val="22"/>
          <w:szCs w:val="22"/>
        </w:rPr>
        <w:t xml:space="preserve">objednateli  </w:t>
      </w:r>
      <w:r w:rsidRPr="00655626">
        <w:rPr>
          <w:rFonts w:ascii="Calibri" w:hAnsi="Calibri" w:cs="Calibri"/>
          <w:bCs/>
          <w:sz w:val="22"/>
          <w:szCs w:val="22"/>
        </w:rPr>
        <w:t xml:space="preserve">vždy nejpozději do 3 dnů od přijetí </w:t>
      </w:r>
      <w:r w:rsidR="004D5C83" w:rsidRPr="00655626">
        <w:rPr>
          <w:rFonts w:ascii="Calibri" w:hAnsi="Calibri" w:cs="Calibri"/>
          <w:bCs/>
          <w:sz w:val="22"/>
          <w:szCs w:val="22"/>
        </w:rPr>
        <w:t xml:space="preserve"> </w:t>
      </w:r>
      <w:r w:rsidRPr="00655626">
        <w:rPr>
          <w:rFonts w:ascii="Calibri" w:hAnsi="Calibri" w:cs="Calibri"/>
          <w:bCs/>
          <w:sz w:val="22"/>
          <w:szCs w:val="22"/>
        </w:rPr>
        <w:t>objednávky.</w:t>
      </w:r>
    </w:p>
    <w:p w14:paraId="59591885" w14:textId="77777777" w:rsidR="00654B5D" w:rsidRPr="00655626" w:rsidRDefault="00654B5D" w:rsidP="00CB056C">
      <w:pPr>
        <w:jc w:val="both"/>
        <w:rPr>
          <w:rFonts w:ascii="Calibri" w:hAnsi="Calibri" w:cs="Calibri"/>
          <w:bCs/>
          <w:sz w:val="22"/>
          <w:szCs w:val="22"/>
        </w:rPr>
      </w:pPr>
    </w:p>
    <w:p w14:paraId="4A0E7B0F" w14:textId="77777777" w:rsidR="00CB056C" w:rsidRPr="00655626" w:rsidRDefault="00975263" w:rsidP="00CB056C">
      <w:pPr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3.5</w:t>
      </w:r>
      <w:r w:rsidR="00A27480" w:rsidRPr="00655626">
        <w:rPr>
          <w:rFonts w:ascii="Calibri" w:hAnsi="Calibri" w:cs="Calibri"/>
          <w:sz w:val="22"/>
          <w:szCs w:val="22"/>
        </w:rPr>
        <w:t xml:space="preserve"> </w:t>
      </w:r>
      <w:r w:rsidR="008E61CB" w:rsidRPr="00655626">
        <w:rPr>
          <w:rFonts w:ascii="Calibri" w:hAnsi="Calibri" w:cs="Calibri"/>
          <w:sz w:val="22"/>
          <w:szCs w:val="22"/>
        </w:rPr>
        <w:t xml:space="preserve">        </w:t>
      </w:r>
      <w:r w:rsidR="00843A0E" w:rsidRPr="00655626">
        <w:rPr>
          <w:rFonts w:ascii="Calibri" w:hAnsi="Calibri" w:cs="Calibri"/>
          <w:sz w:val="22"/>
          <w:szCs w:val="22"/>
        </w:rPr>
        <w:t>Dodavatel</w:t>
      </w:r>
      <w:r w:rsidR="00654B5D" w:rsidRPr="00655626">
        <w:rPr>
          <w:rFonts w:ascii="Calibri" w:hAnsi="Calibri" w:cs="Calibri"/>
          <w:sz w:val="22"/>
          <w:szCs w:val="22"/>
        </w:rPr>
        <w:t xml:space="preserve"> vždy na jednotlivé dodávky poskytuje zákonnou záruku</w:t>
      </w:r>
      <w:r w:rsidR="00CB056C" w:rsidRPr="00655626">
        <w:rPr>
          <w:rFonts w:ascii="Calibri" w:hAnsi="Calibri" w:cs="Calibri"/>
          <w:sz w:val="22"/>
          <w:szCs w:val="22"/>
        </w:rPr>
        <w:t xml:space="preserve">. </w:t>
      </w:r>
    </w:p>
    <w:p w14:paraId="2893D900" w14:textId="77777777" w:rsidR="00CB056C" w:rsidRPr="00655626" w:rsidRDefault="00CB056C" w:rsidP="00CB056C">
      <w:pPr>
        <w:jc w:val="both"/>
        <w:rPr>
          <w:rFonts w:ascii="Calibri" w:hAnsi="Calibri" w:cs="Calibri"/>
          <w:sz w:val="22"/>
          <w:szCs w:val="22"/>
        </w:rPr>
      </w:pPr>
    </w:p>
    <w:p w14:paraId="4AF893B7" w14:textId="28B89C42" w:rsidR="00654B5D" w:rsidRPr="00655626" w:rsidRDefault="00975263" w:rsidP="008E61C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3.6</w:t>
      </w:r>
      <w:r w:rsidR="00654B5D" w:rsidRPr="00655626">
        <w:rPr>
          <w:rFonts w:ascii="Calibri" w:hAnsi="Calibri" w:cs="Calibri"/>
          <w:b/>
          <w:sz w:val="22"/>
          <w:szCs w:val="22"/>
        </w:rPr>
        <w:t xml:space="preserve"> </w:t>
      </w:r>
      <w:r w:rsidR="008E61CB" w:rsidRPr="00655626">
        <w:rPr>
          <w:rFonts w:ascii="Calibri" w:hAnsi="Calibri" w:cs="Calibri"/>
          <w:b/>
          <w:sz w:val="22"/>
          <w:szCs w:val="22"/>
        </w:rPr>
        <w:t xml:space="preserve">   </w:t>
      </w:r>
      <w:r w:rsidR="0053250E" w:rsidRPr="00655626">
        <w:rPr>
          <w:rFonts w:ascii="Calibri" w:hAnsi="Calibri" w:cs="Calibri"/>
          <w:b/>
          <w:sz w:val="22"/>
          <w:szCs w:val="22"/>
        </w:rPr>
        <w:tab/>
      </w:r>
      <w:r w:rsidR="00654B5D" w:rsidRPr="00655626">
        <w:rPr>
          <w:rFonts w:ascii="Calibri" w:hAnsi="Calibri" w:cs="Calibri"/>
          <w:sz w:val="22"/>
          <w:szCs w:val="22"/>
        </w:rPr>
        <w:t xml:space="preserve">V případě reklamace zajistí </w:t>
      </w:r>
      <w:r w:rsidR="00843A0E" w:rsidRPr="00655626">
        <w:rPr>
          <w:rFonts w:ascii="Calibri" w:hAnsi="Calibri" w:cs="Calibri"/>
          <w:sz w:val="22"/>
          <w:szCs w:val="22"/>
        </w:rPr>
        <w:t>dodavatel</w:t>
      </w:r>
      <w:r w:rsidR="00654B5D" w:rsidRPr="00655626">
        <w:rPr>
          <w:rFonts w:ascii="Calibri" w:hAnsi="Calibri" w:cs="Calibri"/>
          <w:sz w:val="22"/>
          <w:szCs w:val="22"/>
        </w:rPr>
        <w:t xml:space="preserve"> výměnu za náhradní toner</w:t>
      </w:r>
      <w:r w:rsidR="00BB6CF8">
        <w:rPr>
          <w:rFonts w:ascii="Calibri" w:hAnsi="Calibri" w:cs="Calibri"/>
          <w:sz w:val="22"/>
          <w:szCs w:val="22"/>
        </w:rPr>
        <w:t xml:space="preserve"> nebo osvitový válec</w:t>
      </w:r>
      <w:r w:rsidR="00654B5D" w:rsidRPr="00655626">
        <w:rPr>
          <w:rFonts w:ascii="Calibri" w:hAnsi="Calibri" w:cs="Calibri"/>
          <w:sz w:val="22"/>
          <w:szCs w:val="22"/>
        </w:rPr>
        <w:t xml:space="preserve"> do 72 hodin.</w:t>
      </w:r>
    </w:p>
    <w:p w14:paraId="3D47AE98" w14:textId="77777777" w:rsidR="00CB056C" w:rsidRPr="00655626" w:rsidRDefault="00CB056C" w:rsidP="00CB056C">
      <w:pPr>
        <w:jc w:val="both"/>
        <w:rPr>
          <w:rFonts w:ascii="Calibri" w:hAnsi="Calibri" w:cs="Calibri"/>
          <w:sz w:val="22"/>
          <w:szCs w:val="22"/>
        </w:rPr>
      </w:pPr>
    </w:p>
    <w:p w14:paraId="0201D244" w14:textId="77777777" w:rsidR="00CB056C" w:rsidRPr="00655626" w:rsidRDefault="00975263" w:rsidP="00CE2EFF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3.7</w:t>
      </w:r>
      <w:r w:rsidR="00CB056C" w:rsidRPr="00655626">
        <w:rPr>
          <w:rFonts w:ascii="Calibri" w:hAnsi="Calibri" w:cs="Calibri"/>
          <w:sz w:val="22"/>
          <w:szCs w:val="22"/>
        </w:rPr>
        <w:t xml:space="preserve"> </w:t>
      </w:r>
      <w:r w:rsidR="008E61CB" w:rsidRPr="00655626">
        <w:rPr>
          <w:rFonts w:ascii="Calibri" w:hAnsi="Calibri" w:cs="Calibri"/>
          <w:sz w:val="22"/>
          <w:szCs w:val="22"/>
        </w:rPr>
        <w:t xml:space="preserve">       </w:t>
      </w:r>
      <w:r w:rsidR="00654B5D" w:rsidRPr="00655626">
        <w:rPr>
          <w:rFonts w:ascii="Calibri" w:hAnsi="Calibri" w:cs="Calibri"/>
          <w:sz w:val="22"/>
          <w:szCs w:val="22"/>
        </w:rPr>
        <w:t xml:space="preserve">O termínu realizace objednávky  vyrozumí </w:t>
      </w:r>
      <w:r w:rsidR="00CB056C" w:rsidRPr="00655626">
        <w:rPr>
          <w:rFonts w:ascii="Calibri" w:hAnsi="Calibri" w:cs="Calibri"/>
          <w:sz w:val="22"/>
          <w:szCs w:val="22"/>
        </w:rPr>
        <w:t xml:space="preserve"> </w:t>
      </w:r>
      <w:r w:rsidR="00843A0E" w:rsidRPr="00655626">
        <w:rPr>
          <w:rFonts w:ascii="Calibri" w:hAnsi="Calibri" w:cs="Calibri"/>
          <w:sz w:val="22"/>
          <w:szCs w:val="22"/>
        </w:rPr>
        <w:t>Dodavatel</w:t>
      </w:r>
      <w:r w:rsidR="00654B5D" w:rsidRPr="00655626">
        <w:rPr>
          <w:rFonts w:ascii="Calibri" w:hAnsi="Calibri" w:cs="Calibri"/>
          <w:sz w:val="22"/>
          <w:szCs w:val="22"/>
        </w:rPr>
        <w:t xml:space="preserve"> Objednatele</w:t>
      </w:r>
      <w:r w:rsidR="0053250E" w:rsidRPr="00655626">
        <w:rPr>
          <w:rFonts w:ascii="Calibri" w:hAnsi="Calibri" w:cs="Calibri"/>
          <w:sz w:val="22"/>
          <w:szCs w:val="22"/>
        </w:rPr>
        <w:t xml:space="preserve"> </w:t>
      </w:r>
      <w:r w:rsidR="00654B5D" w:rsidRPr="00655626">
        <w:rPr>
          <w:rFonts w:ascii="Calibri" w:hAnsi="Calibri" w:cs="Calibri"/>
          <w:sz w:val="22"/>
          <w:szCs w:val="22"/>
        </w:rPr>
        <w:t>e</w:t>
      </w:r>
      <w:r w:rsidR="0053250E" w:rsidRPr="00655626">
        <w:rPr>
          <w:rFonts w:ascii="Calibri" w:hAnsi="Calibri" w:cs="Calibri"/>
          <w:sz w:val="22"/>
          <w:szCs w:val="22"/>
        </w:rPr>
        <w:t>-</w:t>
      </w:r>
      <w:r w:rsidR="00654B5D" w:rsidRPr="00655626">
        <w:rPr>
          <w:rFonts w:ascii="Calibri" w:hAnsi="Calibri" w:cs="Calibri"/>
          <w:sz w:val="22"/>
          <w:szCs w:val="22"/>
        </w:rPr>
        <w:t>mailem.</w:t>
      </w:r>
    </w:p>
    <w:p w14:paraId="1AEC3467" w14:textId="77777777" w:rsidR="00422408" w:rsidRPr="00655626" w:rsidRDefault="00422408" w:rsidP="00CB056C">
      <w:pPr>
        <w:jc w:val="both"/>
        <w:rPr>
          <w:rFonts w:ascii="Calibri" w:hAnsi="Calibri" w:cs="Calibri"/>
          <w:sz w:val="22"/>
          <w:szCs w:val="22"/>
        </w:rPr>
      </w:pPr>
    </w:p>
    <w:p w14:paraId="72A301A6" w14:textId="77777777" w:rsidR="00547A4D" w:rsidRPr="00655626" w:rsidRDefault="00547A4D" w:rsidP="00CB056C">
      <w:pPr>
        <w:rPr>
          <w:rFonts w:ascii="Calibri" w:hAnsi="Calibri" w:cs="Calibri"/>
          <w:b/>
          <w:sz w:val="22"/>
          <w:szCs w:val="22"/>
        </w:rPr>
      </w:pPr>
    </w:p>
    <w:p w14:paraId="728330EB" w14:textId="77777777" w:rsidR="00A27480" w:rsidRPr="00655626" w:rsidRDefault="00A27480" w:rsidP="00A27480">
      <w:pPr>
        <w:jc w:val="center"/>
        <w:rPr>
          <w:rFonts w:ascii="Calibri" w:hAnsi="Calibri" w:cs="Calibri"/>
          <w:b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I</w:t>
      </w:r>
      <w:r w:rsidR="000A7285" w:rsidRPr="00655626">
        <w:rPr>
          <w:rFonts w:ascii="Calibri" w:hAnsi="Calibri" w:cs="Calibri"/>
          <w:b/>
          <w:sz w:val="22"/>
          <w:szCs w:val="22"/>
        </w:rPr>
        <w:t>V</w:t>
      </w:r>
      <w:r w:rsidRPr="00655626">
        <w:rPr>
          <w:rFonts w:ascii="Calibri" w:hAnsi="Calibri" w:cs="Calibri"/>
          <w:b/>
          <w:sz w:val="22"/>
          <w:szCs w:val="22"/>
        </w:rPr>
        <w:t xml:space="preserve">. </w:t>
      </w:r>
      <w:r w:rsidR="00975263" w:rsidRPr="00655626">
        <w:rPr>
          <w:rFonts w:ascii="Calibri" w:hAnsi="Calibri" w:cs="Calibri"/>
          <w:b/>
          <w:sz w:val="22"/>
          <w:szCs w:val="22"/>
        </w:rPr>
        <w:t>Místo poskytnutí plnění</w:t>
      </w:r>
      <w:r w:rsidR="009C2968" w:rsidRPr="0065562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F88BB4" w14:textId="77777777" w:rsidR="00975263" w:rsidRPr="00655626" w:rsidRDefault="00975263" w:rsidP="00A274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143442" w14:textId="77777777" w:rsidR="00975263" w:rsidRPr="00655626" w:rsidRDefault="00975263" w:rsidP="00975263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4.1</w:t>
      </w:r>
      <w:r w:rsidR="00EB1871" w:rsidRPr="00655626">
        <w:rPr>
          <w:rFonts w:ascii="Calibri" w:hAnsi="Calibri" w:cs="Calibri"/>
          <w:sz w:val="22"/>
          <w:szCs w:val="22"/>
        </w:rPr>
        <w:t xml:space="preserve"> </w:t>
      </w:r>
      <w:r w:rsidR="008E61CB" w:rsidRPr="00655626">
        <w:rPr>
          <w:rFonts w:ascii="Calibri" w:hAnsi="Calibri" w:cs="Calibri"/>
          <w:sz w:val="22"/>
          <w:szCs w:val="22"/>
        </w:rPr>
        <w:tab/>
      </w:r>
      <w:r w:rsidR="008E61CB" w:rsidRPr="00655626">
        <w:rPr>
          <w:rFonts w:ascii="Calibri" w:hAnsi="Calibri" w:cs="Calibri"/>
          <w:sz w:val="22"/>
          <w:szCs w:val="22"/>
        </w:rPr>
        <w:tab/>
      </w:r>
      <w:r w:rsidRPr="00655626">
        <w:rPr>
          <w:rFonts w:ascii="Calibri" w:hAnsi="Calibri" w:cs="Calibri"/>
          <w:sz w:val="22"/>
          <w:szCs w:val="22"/>
        </w:rPr>
        <w:t xml:space="preserve">Přepravu do místa plnění a služby spojené s dodávkami zajišťuje </w:t>
      </w:r>
      <w:r w:rsidR="00843A0E" w:rsidRPr="00655626">
        <w:rPr>
          <w:rFonts w:ascii="Calibri" w:hAnsi="Calibri" w:cs="Calibri"/>
          <w:sz w:val="22"/>
          <w:szCs w:val="22"/>
        </w:rPr>
        <w:t>dodavatel</w:t>
      </w:r>
      <w:r w:rsidRPr="00655626">
        <w:rPr>
          <w:rFonts w:ascii="Calibri" w:hAnsi="Calibri" w:cs="Calibri"/>
          <w:sz w:val="22"/>
          <w:szCs w:val="22"/>
        </w:rPr>
        <w:t xml:space="preserve"> na svůj náklad.</w:t>
      </w:r>
    </w:p>
    <w:p w14:paraId="2925A6D6" w14:textId="77777777" w:rsidR="00975263" w:rsidRPr="00655626" w:rsidRDefault="00975263" w:rsidP="00975263">
      <w:pPr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247E37EF" w14:textId="77777777" w:rsidR="00975263" w:rsidRPr="00655626" w:rsidRDefault="00975263" w:rsidP="004D5C83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 xml:space="preserve">4.2 </w:t>
      </w:r>
      <w:r w:rsidR="008E61CB" w:rsidRPr="00655626">
        <w:rPr>
          <w:rFonts w:ascii="Calibri" w:hAnsi="Calibri" w:cs="Calibri"/>
          <w:b/>
          <w:sz w:val="22"/>
          <w:szCs w:val="22"/>
        </w:rPr>
        <w:tab/>
      </w:r>
      <w:r w:rsidR="008E61CB" w:rsidRPr="00655626">
        <w:rPr>
          <w:rFonts w:ascii="Calibri" w:hAnsi="Calibri" w:cs="Calibri"/>
          <w:b/>
          <w:sz w:val="22"/>
          <w:szCs w:val="22"/>
        </w:rPr>
        <w:tab/>
      </w:r>
      <w:r w:rsidR="00D3630B" w:rsidRPr="00655626">
        <w:rPr>
          <w:rFonts w:ascii="Calibri" w:hAnsi="Calibri" w:cs="Calibri"/>
          <w:sz w:val="22"/>
          <w:szCs w:val="22"/>
        </w:rPr>
        <w:t xml:space="preserve">Místem plnění </w:t>
      </w:r>
      <w:r w:rsidRPr="00655626">
        <w:rPr>
          <w:rFonts w:ascii="Calibri" w:hAnsi="Calibri" w:cs="Calibri"/>
          <w:sz w:val="22"/>
          <w:szCs w:val="22"/>
        </w:rPr>
        <w:t xml:space="preserve"> je sídlo objednatele. </w:t>
      </w:r>
    </w:p>
    <w:p w14:paraId="19349DA6" w14:textId="77777777" w:rsidR="00A27480" w:rsidRPr="00655626" w:rsidRDefault="00A27480" w:rsidP="00A27480">
      <w:pPr>
        <w:jc w:val="both"/>
        <w:rPr>
          <w:rFonts w:ascii="Calibri" w:hAnsi="Calibri" w:cs="Calibri"/>
          <w:sz w:val="22"/>
          <w:szCs w:val="22"/>
        </w:rPr>
      </w:pPr>
    </w:p>
    <w:p w14:paraId="1290AA45" w14:textId="77777777" w:rsidR="009C2968" w:rsidRPr="00655626" w:rsidRDefault="009C2968" w:rsidP="009C2968">
      <w:pPr>
        <w:jc w:val="center"/>
        <w:rPr>
          <w:rFonts w:ascii="Calibri" w:hAnsi="Calibri" w:cs="Calibri"/>
          <w:b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 xml:space="preserve">V. Povinnosti </w:t>
      </w:r>
      <w:r w:rsidR="00843A0E" w:rsidRPr="00655626">
        <w:rPr>
          <w:rFonts w:ascii="Calibri" w:hAnsi="Calibri" w:cs="Calibri"/>
          <w:b/>
          <w:sz w:val="22"/>
          <w:szCs w:val="22"/>
        </w:rPr>
        <w:t>dodavatel</w:t>
      </w:r>
      <w:r w:rsidRPr="00655626">
        <w:rPr>
          <w:rFonts w:ascii="Calibri" w:hAnsi="Calibri" w:cs="Calibri"/>
          <w:b/>
          <w:sz w:val="22"/>
          <w:szCs w:val="22"/>
        </w:rPr>
        <w:t>e</w:t>
      </w:r>
    </w:p>
    <w:p w14:paraId="52E0DF0C" w14:textId="77777777" w:rsidR="009C2968" w:rsidRPr="00655626" w:rsidRDefault="009C2968" w:rsidP="009C2968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D9C23A" w14:textId="77777777" w:rsidR="00A27480" w:rsidRPr="00655626" w:rsidRDefault="009C2968" w:rsidP="008E61C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5.1</w:t>
      </w:r>
      <w:r w:rsidR="00EB1871" w:rsidRPr="00655626">
        <w:rPr>
          <w:rFonts w:ascii="Calibri" w:hAnsi="Calibri" w:cs="Calibri"/>
          <w:b/>
          <w:sz w:val="22"/>
          <w:szCs w:val="22"/>
        </w:rPr>
        <w:t xml:space="preserve"> </w:t>
      </w:r>
      <w:r w:rsidR="008E61CB" w:rsidRPr="00655626">
        <w:rPr>
          <w:rFonts w:ascii="Calibri" w:hAnsi="Calibri" w:cs="Calibri"/>
          <w:b/>
          <w:sz w:val="22"/>
          <w:szCs w:val="22"/>
        </w:rPr>
        <w:tab/>
      </w:r>
      <w:r w:rsidR="00843A0E" w:rsidRPr="00655626">
        <w:rPr>
          <w:rFonts w:ascii="Calibri" w:hAnsi="Calibri" w:cs="Calibri"/>
          <w:sz w:val="22"/>
          <w:szCs w:val="22"/>
        </w:rPr>
        <w:t>Dodavatel</w:t>
      </w:r>
      <w:r w:rsidRPr="00655626">
        <w:rPr>
          <w:rFonts w:ascii="Calibri" w:hAnsi="Calibri" w:cs="Calibri"/>
          <w:sz w:val="22"/>
          <w:szCs w:val="22"/>
        </w:rPr>
        <w:t xml:space="preserve"> odpovídá za provádění dodávek v požadované </w:t>
      </w:r>
      <w:r w:rsidR="00BE3EE6" w:rsidRPr="00655626">
        <w:rPr>
          <w:rFonts w:ascii="Calibri" w:hAnsi="Calibri" w:cs="Calibri"/>
          <w:sz w:val="22"/>
          <w:szCs w:val="22"/>
        </w:rPr>
        <w:t>kvalitě, v souladu s požadavkem   objednavatele a ve stanovených termínech.</w:t>
      </w:r>
    </w:p>
    <w:p w14:paraId="17FCF002" w14:textId="77777777" w:rsidR="00BE3EE6" w:rsidRPr="00655626" w:rsidRDefault="00BE3EE6" w:rsidP="00BE3EE6">
      <w:pPr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5D903466" w14:textId="74B17B1C" w:rsidR="004C245C" w:rsidRPr="00655626" w:rsidRDefault="00BE3EE6" w:rsidP="00507994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 xml:space="preserve">5.2 </w:t>
      </w:r>
      <w:r w:rsidR="004747BE" w:rsidRPr="00655626">
        <w:rPr>
          <w:rFonts w:ascii="Calibri" w:hAnsi="Calibri" w:cs="Calibri"/>
          <w:b/>
          <w:sz w:val="22"/>
          <w:szCs w:val="22"/>
        </w:rPr>
        <w:t xml:space="preserve">  </w:t>
      </w:r>
      <w:r w:rsidR="00D4236B" w:rsidRPr="00655626">
        <w:rPr>
          <w:rFonts w:ascii="Calibri" w:hAnsi="Calibri" w:cs="Calibri"/>
          <w:b/>
          <w:sz w:val="22"/>
          <w:szCs w:val="22"/>
        </w:rPr>
        <w:t xml:space="preserve"> </w:t>
      </w:r>
      <w:r w:rsidR="004747BE" w:rsidRPr="00655626">
        <w:rPr>
          <w:rFonts w:ascii="Calibri" w:hAnsi="Calibri" w:cs="Calibri"/>
          <w:b/>
          <w:sz w:val="22"/>
          <w:szCs w:val="22"/>
        </w:rPr>
        <w:t xml:space="preserve"> </w:t>
      </w:r>
      <w:r w:rsidR="0053250E" w:rsidRPr="00655626">
        <w:rPr>
          <w:rFonts w:ascii="Calibri" w:hAnsi="Calibri" w:cs="Calibri"/>
          <w:b/>
          <w:sz w:val="22"/>
          <w:szCs w:val="22"/>
        </w:rPr>
        <w:tab/>
      </w:r>
      <w:r w:rsidR="009C2454" w:rsidRPr="00655626">
        <w:rPr>
          <w:rFonts w:ascii="Calibri" w:hAnsi="Calibri" w:cs="Calibri"/>
          <w:sz w:val="22"/>
          <w:szCs w:val="22"/>
        </w:rPr>
        <w:t>D</w:t>
      </w:r>
      <w:r w:rsidR="00843A0E" w:rsidRPr="00655626">
        <w:rPr>
          <w:rFonts w:ascii="Calibri" w:hAnsi="Calibri" w:cs="Calibri"/>
          <w:sz w:val="22"/>
          <w:szCs w:val="22"/>
        </w:rPr>
        <w:t>odavatel</w:t>
      </w:r>
      <w:r w:rsidRPr="00655626">
        <w:rPr>
          <w:rFonts w:ascii="Calibri" w:hAnsi="Calibri" w:cs="Calibri"/>
          <w:sz w:val="22"/>
          <w:szCs w:val="22"/>
        </w:rPr>
        <w:t xml:space="preserve"> je povinen v případě poškození tiskového zařízení, způsobeného nekvalitní dodávkou </w:t>
      </w:r>
      <w:r w:rsidR="00843A0E" w:rsidRPr="00655626">
        <w:rPr>
          <w:rFonts w:ascii="Calibri" w:hAnsi="Calibri" w:cs="Calibri"/>
          <w:sz w:val="22"/>
          <w:szCs w:val="22"/>
        </w:rPr>
        <w:t>dodavatel</w:t>
      </w:r>
      <w:r w:rsidRPr="00655626">
        <w:rPr>
          <w:rFonts w:ascii="Calibri" w:hAnsi="Calibri" w:cs="Calibri"/>
          <w:sz w:val="22"/>
          <w:szCs w:val="22"/>
        </w:rPr>
        <w:t>e, toto zařízení uvést do původního stavu nejpozději do jednoho týdne od nahlášení závady</w:t>
      </w:r>
      <w:r w:rsidR="009037E4" w:rsidRPr="00655626">
        <w:rPr>
          <w:rFonts w:ascii="Calibri" w:hAnsi="Calibri" w:cs="Calibri"/>
          <w:sz w:val="22"/>
          <w:szCs w:val="22"/>
        </w:rPr>
        <w:t>,</w:t>
      </w:r>
      <w:r w:rsidR="007F4EE5" w:rsidRPr="00655626">
        <w:rPr>
          <w:rFonts w:ascii="Calibri" w:hAnsi="Calibri" w:cs="Calibri"/>
          <w:sz w:val="22"/>
          <w:szCs w:val="22"/>
        </w:rPr>
        <w:t xml:space="preserve"> </w:t>
      </w:r>
      <w:r w:rsidR="00D4236B" w:rsidRPr="00655626">
        <w:rPr>
          <w:rFonts w:ascii="Calibri" w:hAnsi="Calibri" w:cs="Calibri"/>
          <w:sz w:val="22"/>
          <w:szCs w:val="22"/>
        </w:rPr>
        <w:t>není-li možné</w:t>
      </w:r>
      <w:r w:rsidR="009037E4" w:rsidRPr="00655626">
        <w:rPr>
          <w:rFonts w:ascii="Calibri" w:hAnsi="Calibri" w:cs="Calibri"/>
          <w:sz w:val="22"/>
          <w:szCs w:val="22"/>
        </w:rPr>
        <w:t>, zavazuje se</w:t>
      </w:r>
      <w:r w:rsidR="00D4236B" w:rsidRPr="00655626">
        <w:rPr>
          <w:rFonts w:ascii="Calibri" w:hAnsi="Calibri" w:cs="Calibri"/>
          <w:sz w:val="22"/>
          <w:szCs w:val="22"/>
        </w:rPr>
        <w:t xml:space="preserve"> </w:t>
      </w:r>
      <w:r w:rsidR="007F4EE5" w:rsidRPr="00655626">
        <w:rPr>
          <w:rFonts w:ascii="Calibri" w:hAnsi="Calibri" w:cs="Calibri"/>
          <w:sz w:val="22"/>
          <w:szCs w:val="22"/>
        </w:rPr>
        <w:t>finančně nahradit vzniklou škodu objednateli</w:t>
      </w:r>
      <w:r w:rsidRPr="00655626">
        <w:rPr>
          <w:rFonts w:ascii="Calibri" w:hAnsi="Calibri" w:cs="Calibri"/>
          <w:sz w:val="22"/>
          <w:szCs w:val="22"/>
        </w:rPr>
        <w:t>.</w:t>
      </w:r>
    </w:p>
    <w:p w14:paraId="00370553" w14:textId="77777777" w:rsidR="0085199B" w:rsidRPr="00655626" w:rsidRDefault="0085199B" w:rsidP="007F4EE5">
      <w:pPr>
        <w:rPr>
          <w:rFonts w:ascii="Calibri" w:hAnsi="Calibri" w:cs="Calibri"/>
          <w:b/>
          <w:sz w:val="22"/>
          <w:szCs w:val="22"/>
        </w:rPr>
      </w:pPr>
    </w:p>
    <w:p w14:paraId="59D3F394" w14:textId="77777777" w:rsidR="0085199B" w:rsidRPr="00655626" w:rsidRDefault="0085199B" w:rsidP="005A1F94">
      <w:pPr>
        <w:rPr>
          <w:rFonts w:ascii="Calibri" w:hAnsi="Calibri" w:cs="Calibri"/>
          <w:b/>
          <w:sz w:val="22"/>
          <w:szCs w:val="22"/>
        </w:rPr>
      </w:pPr>
    </w:p>
    <w:p w14:paraId="333457F9" w14:textId="77777777" w:rsidR="00BE3EE6" w:rsidRPr="00655626" w:rsidRDefault="00B47D12" w:rsidP="00B47D12">
      <w:pPr>
        <w:jc w:val="center"/>
        <w:rPr>
          <w:rFonts w:ascii="Calibri" w:hAnsi="Calibri" w:cs="Calibri"/>
          <w:b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VI. Cena a platební podmínky</w:t>
      </w:r>
    </w:p>
    <w:p w14:paraId="7A1FC033" w14:textId="77777777" w:rsidR="00B47D12" w:rsidRPr="00655626" w:rsidRDefault="00B47D12" w:rsidP="00B47D12">
      <w:pPr>
        <w:jc w:val="center"/>
        <w:rPr>
          <w:rFonts w:ascii="Calibri" w:hAnsi="Calibri" w:cs="Calibri"/>
          <w:b/>
          <w:sz w:val="22"/>
          <w:szCs w:val="22"/>
        </w:rPr>
      </w:pPr>
    </w:p>
    <w:p w14:paraId="2F1D4F14" w14:textId="77777777" w:rsidR="00B47D12" w:rsidRPr="00655626" w:rsidRDefault="004747BE" w:rsidP="0053250E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 xml:space="preserve">6.1   </w:t>
      </w:r>
      <w:r w:rsidR="009C2454" w:rsidRPr="00655626">
        <w:rPr>
          <w:rFonts w:ascii="Calibri" w:hAnsi="Calibri" w:cs="Calibri"/>
          <w:b/>
          <w:sz w:val="22"/>
          <w:szCs w:val="22"/>
        </w:rPr>
        <w:t xml:space="preserve"> </w:t>
      </w:r>
      <w:r w:rsidR="0053250E" w:rsidRPr="00655626">
        <w:rPr>
          <w:rFonts w:ascii="Calibri" w:hAnsi="Calibri" w:cs="Calibri"/>
          <w:b/>
          <w:sz w:val="22"/>
          <w:szCs w:val="22"/>
        </w:rPr>
        <w:tab/>
      </w:r>
      <w:r w:rsidR="00BE679B" w:rsidRPr="00655626">
        <w:rPr>
          <w:rFonts w:ascii="Calibri" w:hAnsi="Calibri" w:cs="Calibri"/>
          <w:sz w:val="22"/>
          <w:szCs w:val="22"/>
        </w:rPr>
        <w:t xml:space="preserve">Jednotková cena stanovena v příloze č. 1 k této smlouvě </w:t>
      </w:r>
      <w:r w:rsidR="007F4EE5" w:rsidRPr="00655626">
        <w:rPr>
          <w:rFonts w:ascii="Calibri" w:hAnsi="Calibri" w:cs="Calibri"/>
          <w:sz w:val="22"/>
          <w:szCs w:val="22"/>
        </w:rPr>
        <w:t xml:space="preserve"> v</w:t>
      </w:r>
      <w:r w:rsidR="00BE679B" w:rsidRPr="00655626">
        <w:rPr>
          <w:rFonts w:ascii="Calibri" w:hAnsi="Calibri" w:cs="Calibri"/>
          <w:sz w:val="22"/>
          <w:szCs w:val="22"/>
        </w:rPr>
        <w:t xml:space="preserve"> cenov</w:t>
      </w:r>
      <w:r w:rsidR="007F4EE5" w:rsidRPr="00655626">
        <w:rPr>
          <w:rFonts w:ascii="Calibri" w:hAnsi="Calibri" w:cs="Calibri"/>
          <w:sz w:val="22"/>
          <w:szCs w:val="22"/>
        </w:rPr>
        <w:t>é</w:t>
      </w:r>
      <w:r w:rsidR="00BE679B" w:rsidRPr="00655626">
        <w:rPr>
          <w:rFonts w:ascii="Calibri" w:hAnsi="Calibri" w:cs="Calibri"/>
          <w:sz w:val="22"/>
          <w:szCs w:val="22"/>
        </w:rPr>
        <w:t xml:space="preserve"> tabul</w:t>
      </w:r>
      <w:r w:rsidR="007F4EE5" w:rsidRPr="00655626">
        <w:rPr>
          <w:rFonts w:ascii="Calibri" w:hAnsi="Calibri" w:cs="Calibri"/>
          <w:sz w:val="22"/>
          <w:szCs w:val="22"/>
        </w:rPr>
        <w:t xml:space="preserve">ce </w:t>
      </w:r>
      <w:r w:rsidR="00B47D12" w:rsidRPr="00655626">
        <w:rPr>
          <w:rFonts w:ascii="Calibri" w:hAnsi="Calibri" w:cs="Calibri"/>
          <w:sz w:val="22"/>
          <w:szCs w:val="22"/>
        </w:rPr>
        <w:t xml:space="preserve"> je nejvýše přípustná, kterou nelze překročit ani změnit po dobu trvání této smlouvy a obsahuje veškeré náklady spojené s předmětem uvedený</w:t>
      </w:r>
      <w:r w:rsidR="00BE31EC" w:rsidRPr="00655626">
        <w:rPr>
          <w:rFonts w:ascii="Calibri" w:hAnsi="Calibri" w:cs="Calibri"/>
          <w:sz w:val="22"/>
          <w:szCs w:val="22"/>
        </w:rPr>
        <w:t xml:space="preserve">m </w:t>
      </w:r>
      <w:r w:rsidR="00B47D12" w:rsidRPr="00655626">
        <w:rPr>
          <w:rFonts w:ascii="Calibri" w:hAnsi="Calibri" w:cs="Calibri"/>
          <w:sz w:val="22"/>
          <w:szCs w:val="22"/>
        </w:rPr>
        <w:t xml:space="preserve"> v čl. I. této smlouvy.</w:t>
      </w:r>
    </w:p>
    <w:p w14:paraId="126F7122" w14:textId="77777777" w:rsidR="00B47D12" w:rsidRPr="00655626" w:rsidRDefault="00B47D12" w:rsidP="00B47D1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853E809" w14:textId="697D73F7" w:rsidR="00B47D12" w:rsidRPr="00655626" w:rsidRDefault="00B47D12" w:rsidP="004747BE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6.2</w:t>
      </w:r>
      <w:r w:rsidR="0020042E" w:rsidRPr="00655626">
        <w:rPr>
          <w:rFonts w:ascii="Calibri" w:hAnsi="Calibri" w:cs="Calibri"/>
          <w:sz w:val="22"/>
          <w:szCs w:val="22"/>
        </w:rPr>
        <w:t xml:space="preserve"> </w:t>
      </w:r>
      <w:r w:rsidR="004747BE" w:rsidRPr="00655626">
        <w:rPr>
          <w:rFonts w:ascii="Calibri" w:hAnsi="Calibri" w:cs="Calibri"/>
          <w:sz w:val="22"/>
          <w:szCs w:val="22"/>
        </w:rPr>
        <w:t xml:space="preserve">    </w:t>
      </w:r>
      <w:r w:rsidRPr="00655626">
        <w:rPr>
          <w:rFonts w:ascii="Calibri" w:hAnsi="Calibri" w:cs="Calibri"/>
          <w:sz w:val="22"/>
          <w:szCs w:val="22"/>
        </w:rPr>
        <w:t xml:space="preserve">Úhrada za poskytnutou dodávku bude realizována na základě faktury, která bude vystavena </w:t>
      </w:r>
      <w:r w:rsidR="00843A0E" w:rsidRPr="00655626">
        <w:rPr>
          <w:rFonts w:ascii="Calibri" w:hAnsi="Calibri" w:cs="Calibri"/>
          <w:sz w:val="22"/>
          <w:szCs w:val="22"/>
        </w:rPr>
        <w:t>dodavatel</w:t>
      </w:r>
      <w:r w:rsidRPr="00655626">
        <w:rPr>
          <w:rFonts w:ascii="Calibri" w:hAnsi="Calibri" w:cs="Calibri"/>
          <w:sz w:val="22"/>
          <w:szCs w:val="22"/>
        </w:rPr>
        <w:t>em po</w:t>
      </w:r>
      <w:r w:rsidR="00653023" w:rsidRPr="00655626">
        <w:rPr>
          <w:rFonts w:ascii="Calibri" w:hAnsi="Calibri" w:cs="Calibri"/>
          <w:sz w:val="22"/>
          <w:szCs w:val="22"/>
        </w:rPr>
        <w:t xml:space="preserve"> převzetí a</w:t>
      </w:r>
      <w:r w:rsidRPr="00655626">
        <w:rPr>
          <w:rFonts w:ascii="Calibri" w:hAnsi="Calibri" w:cs="Calibri"/>
          <w:sz w:val="22"/>
          <w:szCs w:val="22"/>
        </w:rPr>
        <w:t xml:space="preserve"> </w:t>
      </w:r>
      <w:r w:rsidR="007F4EE5" w:rsidRPr="00655626">
        <w:rPr>
          <w:rFonts w:ascii="Calibri" w:hAnsi="Calibri" w:cs="Calibri"/>
          <w:sz w:val="22"/>
          <w:szCs w:val="22"/>
        </w:rPr>
        <w:t xml:space="preserve">písemném </w:t>
      </w:r>
      <w:r w:rsidRPr="00655626">
        <w:rPr>
          <w:rFonts w:ascii="Calibri" w:hAnsi="Calibri" w:cs="Calibri"/>
          <w:sz w:val="22"/>
          <w:szCs w:val="22"/>
        </w:rPr>
        <w:t xml:space="preserve">odsouhlasení </w:t>
      </w:r>
      <w:r w:rsidR="001940BA" w:rsidRPr="00655626">
        <w:rPr>
          <w:rFonts w:ascii="Calibri" w:hAnsi="Calibri" w:cs="Calibri"/>
          <w:sz w:val="22"/>
          <w:szCs w:val="22"/>
        </w:rPr>
        <w:t xml:space="preserve">obsahu dodávky </w:t>
      </w:r>
      <w:r w:rsidRPr="00655626">
        <w:rPr>
          <w:rFonts w:ascii="Calibri" w:hAnsi="Calibri" w:cs="Calibri"/>
          <w:sz w:val="22"/>
          <w:szCs w:val="22"/>
        </w:rPr>
        <w:t>s objednavatelem (kontaktní osobou)</w:t>
      </w:r>
      <w:r w:rsidR="001940BA" w:rsidRPr="00655626">
        <w:rPr>
          <w:rFonts w:ascii="Calibri" w:hAnsi="Calibri" w:cs="Calibri"/>
          <w:sz w:val="22"/>
          <w:szCs w:val="22"/>
        </w:rPr>
        <w:t>.</w:t>
      </w:r>
      <w:r w:rsidRPr="00655626">
        <w:rPr>
          <w:rFonts w:ascii="Calibri" w:hAnsi="Calibri" w:cs="Calibri"/>
          <w:sz w:val="22"/>
          <w:szCs w:val="22"/>
        </w:rPr>
        <w:t xml:space="preserve"> Splatnost faktury bude do patnácti dnů ode dne doručení této faktury do sídla objednavatele.</w:t>
      </w:r>
    </w:p>
    <w:p w14:paraId="25F99470" w14:textId="77777777" w:rsidR="00B47D12" w:rsidRPr="00655626" w:rsidRDefault="00B47D12" w:rsidP="00B47D12">
      <w:pPr>
        <w:jc w:val="both"/>
        <w:rPr>
          <w:rFonts w:ascii="Calibri" w:hAnsi="Calibri" w:cs="Calibri"/>
          <w:sz w:val="22"/>
          <w:szCs w:val="22"/>
        </w:rPr>
      </w:pPr>
    </w:p>
    <w:p w14:paraId="72C04721" w14:textId="77777777" w:rsidR="00BE679B" w:rsidRPr="00655626" w:rsidRDefault="00B47D12" w:rsidP="004747BE">
      <w:pPr>
        <w:ind w:left="709" w:hanging="709"/>
        <w:jc w:val="both"/>
        <w:rPr>
          <w:rFonts w:ascii="Tahoma" w:hAnsi="Tahoma" w:cs="Tahoma"/>
          <w:sz w:val="20"/>
        </w:rPr>
      </w:pPr>
      <w:r w:rsidRPr="00655626">
        <w:rPr>
          <w:rFonts w:ascii="Calibri" w:hAnsi="Calibri" w:cs="Calibri"/>
          <w:b/>
          <w:sz w:val="22"/>
          <w:szCs w:val="22"/>
        </w:rPr>
        <w:t>6.3</w:t>
      </w:r>
      <w:r w:rsidRPr="00655626">
        <w:rPr>
          <w:rFonts w:ascii="Calibri" w:hAnsi="Calibri" w:cs="Calibri"/>
          <w:sz w:val="22"/>
          <w:szCs w:val="22"/>
        </w:rPr>
        <w:t xml:space="preserve"> </w:t>
      </w:r>
      <w:r w:rsidR="004747BE" w:rsidRPr="00655626">
        <w:rPr>
          <w:rFonts w:ascii="Calibri" w:hAnsi="Calibri" w:cs="Calibri"/>
          <w:sz w:val="22"/>
          <w:szCs w:val="22"/>
        </w:rPr>
        <w:t xml:space="preserve">     </w:t>
      </w:r>
      <w:r w:rsidR="0053250E" w:rsidRPr="00655626">
        <w:rPr>
          <w:rFonts w:ascii="Calibri" w:hAnsi="Calibri" w:cs="Calibri"/>
          <w:sz w:val="22"/>
          <w:szCs w:val="22"/>
        </w:rPr>
        <w:tab/>
      </w:r>
      <w:r w:rsidRPr="00655626">
        <w:rPr>
          <w:rFonts w:ascii="Calibri" w:hAnsi="Calibri" w:cs="Calibri"/>
          <w:sz w:val="22"/>
          <w:szCs w:val="22"/>
        </w:rPr>
        <w:t xml:space="preserve">Faktura musí obsahovat všechny náležitosti </w:t>
      </w:r>
      <w:r w:rsidR="00547A4D" w:rsidRPr="00655626">
        <w:rPr>
          <w:rFonts w:ascii="Tahoma" w:hAnsi="Tahoma" w:cs="Tahoma"/>
          <w:sz w:val="20"/>
        </w:rPr>
        <w:t xml:space="preserve">daňového dokladu dle zákona č. 235/2004 Sb., </w:t>
      </w:r>
      <w:r w:rsidR="0053250E" w:rsidRPr="00655626">
        <w:rPr>
          <w:rFonts w:ascii="Tahoma" w:hAnsi="Tahoma" w:cs="Tahoma"/>
          <w:sz w:val="20"/>
        </w:rPr>
        <w:br/>
      </w:r>
      <w:r w:rsidR="00BE31EC" w:rsidRPr="00655626">
        <w:rPr>
          <w:rFonts w:ascii="Tahoma" w:hAnsi="Tahoma" w:cs="Tahoma"/>
          <w:sz w:val="20"/>
        </w:rPr>
        <w:t>o dani z přidané hodnoty, ve</w:t>
      </w:r>
      <w:r w:rsidR="00547A4D" w:rsidRPr="00655626">
        <w:rPr>
          <w:rFonts w:ascii="Tahoma" w:hAnsi="Tahoma" w:cs="Tahoma"/>
          <w:sz w:val="20"/>
        </w:rPr>
        <w:t xml:space="preserve"> znění</w:t>
      </w:r>
      <w:r w:rsidR="00BE31EC" w:rsidRPr="00655626">
        <w:rPr>
          <w:rFonts w:ascii="Tahoma" w:hAnsi="Tahoma" w:cs="Tahoma"/>
          <w:sz w:val="20"/>
        </w:rPr>
        <w:t xml:space="preserve"> pozdějších předpisů</w:t>
      </w:r>
      <w:r w:rsidR="00547A4D" w:rsidRPr="00655626">
        <w:rPr>
          <w:rFonts w:ascii="Tahoma" w:hAnsi="Tahoma" w:cs="Tahoma"/>
          <w:sz w:val="20"/>
        </w:rPr>
        <w:t>.</w:t>
      </w:r>
    </w:p>
    <w:p w14:paraId="5575B0E7" w14:textId="77777777" w:rsidR="00547A4D" w:rsidRPr="00655626" w:rsidRDefault="00547A4D" w:rsidP="00B47D12">
      <w:pPr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1F1067C2" w14:textId="77777777" w:rsidR="00547A4D" w:rsidRPr="00655626" w:rsidRDefault="00547A4D" w:rsidP="004747BE">
      <w:pPr>
        <w:pStyle w:val="BodyText"/>
        <w:spacing w:before="0" w:after="120"/>
        <w:ind w:left="709" w:hanging="709"/>
        <w:jc w:val="both"/>
        <w:rPr>
          <w:rFonts w:ascii="Tahoma" w:hAnsi="Tahoma" w:cs="Tahoma"/>
          <w:sz w:val="20"/>
        </w:rPr>
      </w:pPr>
      <w:r w:rsidRPr="00655626">
        <w:rPr>
          <w:rFonts w:ascii="Calibri" w:hAnsi="Calibri" w:cs="Calibri"/>
          <w:b/>
          <w:sz w:val="22"/>
          <w:szCs w:val="22"/>
        </w:rPr>
        <w:t xml:space="preserve">6.4 </w:t>
      </w:r>
      <w:r w:rsidR="004747BE" w:rsidRPr="00655626">
        <w:rPr>
          <w:rFonts w:ascii="Calibri" w:hAnsi="Calibri" w:cs="Calibri"/>
          <w:b/>
          <w:sz w:val="22"/>
          <w:szCs w:val="22"/>
        </w:rPr>
        <w:t xml:space="preserve">    </w:t>
      </w:r>
      <w:r w:rsidR="0053250E" w:rsidRPr="00655626">
        <w:rPr>
          <w:rFonts w:ascii="Calibri" w:hAnsi="Calibri" w:cs="Calibri"/>
          <w:b/>
          <w:sz w:val="22"/>
          <w:szCs w:val="22"/>
        </w:rPr>
        <w:tab/>
      </w:r>
      <w:r w:rsidRPr="00655626">
        <w:rPr>
          <w:rFonts w:ascii="Tahoma" w:hAnsi="Tahoma" w:cs="Tahoma"/>
          <w:sz w:val="20"/>
        </w:rPr>
        <w:t xml:space="preserve">Jestliže faktura nebude obsahovat dohodnuté náležitosti (případně bude obsahovat chybné údaje), je objednatel oprávněn takovou fakturu vrátit </w:t>
      </w:r>
      <w:r w:rsidR="00843A0E" w:rsidRPr="00655626">
        <w:rPr>
          <w:rFonts w:ascii="Tahoma" w:hAnsi="Tahoma" w:cs="Tahoma"/>
          <w:sz w:val="20"/>
        </w:rPr>
        <w:t>dodavatel</w:t>
      </w:r>
      <w:r w:rsidR="008E61CB" w:rsidRPr="00655626">
        <w:rPr>
          <w:rFonts w:ascii="Tahoma" w:hAnsi="Tahoma" w:cs="Tahoma"/>
          <w:sz w:val="20"/>
        </w:rPr>
        <w:t>i</w:t>
      </w:r>
      <w:r w:rsidRPr="00655626">
        <w:rPr>
          <w:rFonts w:ascii="Tahoma" w:hAnsi="Tahoma" w:cs="Tahoma"/>
          <w:sz w:val="20"/>
        </w:rPr>
        <w:t>, který je povinen vystavit novou fakturu s novou 15 denní lhůtou splatnosti od data doručení objednateli.</w:t>
      </w:r>
    </w:p>
    <w:p w14:paraId="0A0E3E33" w14:textId="190E03A6" w:rsidR="004D5C83" w:rsidRPr="00655626" w:rsidRDefault="008E61CB" w:rsidP="00375006">
      <w:pPr>
        <w:pStyle w:val="BodyText"/>
        <w:spacing w:before="0" w:after="120"/>
        <w:ind w:left="709" w:hanging="709"/>
        <w:jc w:val="both"/>
        <w:rPr>
          <w:rFonts w:ascii="Tahoma" w:hAnsi="Tahoma" w:cs="Tahoma"/>
          <w:sz w:val="20"/>
        </w:rPr>
      </w:pPr>
      <w:r w:rsidRPr="00655626">
        <w:rPr>
          <w:rFonts w:ascii="Calibri" w:hAnsi="Calibri" w:cs="Calibri"/>
          <w:b/>
          <w:sz w:val="22"/>
          <w:szCs w:val="22"/>
        </w:rPr>
        <w:t xml:space="preserve">6.5 </w:t>
      </w:r>
      <w:r w:rsidR="004747BE" w:rsidRPr="00655626">
        <w:rPr>
          <w:rFonts w:ascii="Calibri" w:hAnsi="Calibri" w:cs="Calibri"/>
          <w:b/>
          <w:sz w:val="22"/>
          <w:szCs w:val="22"/>
        </w:rPr>
        <w:t xml:space="preserve">    </w:t>
      </w:r>
      <w:r w:rsidR="0053250E" w:rsidRPr="00655626">
        <w:rPr>
          <w:rFonts w:ascii="Calibri" w:hAnsi="Calibri" w:cs="Calibri"/>
          <w:b/>
          <w:sz w:val="22"/>
          <w:szCs w:val="22"/>
        </w:rPr>
        <w:tab/>
      </w:r>
      <w:r w:rsidRPr="00655626">
        <w:rPr>
          <w:rFonts w:ascii="Tahoma" w:hAnsi="Tahoma" w:cs="Tahoma"/>
          <w:sz w:val="20"/>
        </w:rPr>
        <w:t xml:space="preserve">Faktura je uhrazena dnem odepsání příslušné částky z účtu objednatele ve prospěch účtu </w:t>
      </w:r>
      <w:r w:rsidR="00843A0E" w:rsidRPr="00655626">
        <w:rPr>
          <w:rFonts w:ascii="Tahoma" w:hAnsi="Tahoma" w:cs="Tahoma"/>
          <w:sz w:val="20"/>
        </w:rPr>
        <w:t>dodavatel</w:t>
      </w:r>
      <w:r w:rsidRPr="00655626">
        <w:rPr>
          <w:rFonts w:ascii="Tahoma" w:hAnsi="Tahoma" w:cs="Tahoma"/>
          <w:sz w:val="20"/>
        </w:rPr>
        <w:t xml:space="preserve">e. </w:t>
      </w:r>
    </w:p>
    <w:p w14:paraId="5F74D263" w14:textId="77777777" w:rsidR="004D5C83" w:rsidRPr="00655626" w:rsidRDefault="004D5C83" w:rsidP="004D5C83">
      <w:pPr>
        <w:rPr>
          <w:rFonts w:ascii="Calibri" w:hAnsi="Calibri" w:cs="Calibri"/>
          <w:b/>
          <w:sz w:val="22"/>
          <w:szCs w:val="22"/>
        </w:rPr>
      </w:pPr>
    </w:p>
    <w:p w14:paraId="1FB81215" w14:textId="77777777" w:rsidR="00BE3EE6" w:rsidRPr="00655626" w:rsidRDefault="00B80A6D" w:rsidP="00B47D12">
      <w:pPr>
        <w:jc w:val="center"/>
        <w:rPr>
          <w:rFonts w:ascii="Calibri" w:hAnsi="Calibri" w:cs="Calibri"/>
          <w:b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VII. Výpověď  smlouvy</w:t>
      </w:r>
    </w:p>
    <w:p w14:paraId="739A7B9A" w14:textId="77777777" w:rsidR="00B80A6D" w:rsidRPr="00655626" w:rsidRDefault="00B80A6D" w:rsidP="00B47D12">
      <w:pPr>
        <w:jc w:val="center"/>
        <w:rPr>
          <w:rFonts w:ascii="Calibri" w:hAnsi="Calibri" w:cs="Calibri"/>
          <w:b/>
          <w:sz w:val="22"/>
          <w:szCs w:val="22"/>
        </w:rPr>
      </w:pPr>
    </w:p>
    <w:p w14:paraId="0884CA32" w14:textId="77777777" w:rsidR="004747BE" w:rsidRPr="00655626" w:rsidRDefault="00422408" w:rsidP="00A27480">
      <w:pPr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Tahoma" w:hAnsi="Tahoma" w:cs="Tahoma"/>
          <w:b/>
          <w:snapToGrid w:val="0"/>
          <w:sz w:val="20"/>
          <w:szCs w:val="20"/>
        </w:rPr>
        <w:t>7.1.</w:t>
      </w:r>
      <w:r w:rsidR="0053250E" w:rsidRPr="00655626">
        <w:rPr>
          <w:rFonts w:ascii="Tahoma" w:hAnsi="Tahoma" w:cs="Tahoma"/>
          <w:snapToGrid w:val="0"/>
          <w:sz w:val="20"/>
          <w:szCs w:val="20"/>
        </w:rPr>
        <w:tab/>
      </w:r>
      <w:r w:rsidR="00B80A6D" w:rsidRPr="00655626">
        <w:rPr>
          <w:rFonts w:ascii="Tahoma" w:hAnsi="Tahoma" w:cs="Tahoma"/>
          <w:snapToGrid w:val="0"/>
          <w:sz w:val="20"/>
          <w:szCs w:val="20"/>
        </w:rPr>
        <w:t xml:space="preserve">Tuto smlouvu lze jednostranně vypovědět i bez udání důvodů. Výpovědní lhůta činí </w:t>
      </w:r>
      <w:r w:rsidR="0053250E" w:rsidRPr="00655626">
        <w:rPr>
          <w:rFonts w:ascii="Tahoma" w:hAnsi="Tahoma" w:cs="Tahoma"/>
          <w:snapToGrid w:val="0"/>
          <w:sz w:val="20"/>
          <w:szCs w:val="20"/>
        </w:rPr>
        <w:t xml:space="preserve">jeden </w:t>
      </w:r>
      <w:r w:rsidR="0053250E" w:rsidRPr="00655626">
        <w:rPr>
          <w:rFonts w:ascii="Tahoma" w:hAnsi="Tahoma" w:cs="Tahoma"/>
          <w:snapToGrid w:val="0"/>
          <w:sz w:val="20"/>
          <w:szCs w:val="20"/>
        </w:rPr>
        <w:tab/>
      </w:r>
      <w:r w:rsidR="00D45D87" w:rsidRPr="00655626">
        <w:rPr>
          <w:rFonts w:ascii="Tahoma" w:hAnsi="Tahoma" w:cs="Tahoma"/>
          <w:snapToGrid w:val="0"/>
          <w:sz w:val="20"/>
          <w:szCs w:val="20"/>
        </w:rPr>
        <w:t>měsíc</w:t>
      </w:r>
      <w:r w:rsidR="00B80A6D" w:rsidRPr="00655626">
        <w:rPr>
          <w:rFonts w:ascii="Tahoma" w:hAnsi="Tahoma" w:cs="Tahoma"/>
          <w:snapToGrid w:val="0"/>
          <w:sz w:val="20"/>
          <w:szCs w:val="20"/>
        </w:rPr>
        <w:t xml:space="preserve"> ode dne následujícího po doruč</w:t>
      </w:r>
      <w:r w:rsidR="0085199B" w:rsidRPr="00655626">
        <w:rPr>
          <w:rFonts w:ascii="Tahoma" w:hAnsi="Tahoma" w:cs="Tahoma"/>
          <w:snapToGrid w:val="0"/>
          <w:sz w:val="20"/>
          <w:szCs w:val="20"/>
        </w:rPr>
        <w:t>e</w:t>
      </w:r>
      <w:r w:rsidR="00B80A6D" w:rsidRPr="00655626">
        <w:rPr>
          <w:rFonts w:ascii="Tahoma" w:hAnsi="Tahoma" w:cs="Tahoma"/>
          <w:snapToGrid w:val="0"/>
          <w:sz w:val="20"/>
          <w:szCs w:val="20"/>
        </w:rPr>
        <w:t>ní písemné výpovědi druhé smluvní straně</w:t>
      </w:r>
      <w:r w:rsidR="00B80A6D" w:rsidRPr="00655626">
        <w:rPr>
          <w:rFonts w:ascii="Calibri" w:hAnsi="Calibri" w:cs="Calibri"/>
          <w:sz w:val="22"/>
          <w:szCs w:val="22"/>
        </w:rPr>
        <w:t>.</w:t>
      </w:r>
    </w:p>
    <w:p w14:paraId="04218834" w14:textId="77777777" w:rsidR="000A7285" w:rsidRPr="00655626" w:rsidRDefault="000A7285" w:rsidP="000A7285">
      <w:pPr>
        <w:jc w:val="center"/>
        <w:rPr>
          <w:rFonts w:ascii="Calibri" w:hAnsi="Calibri" w:cs="Calibri"/>
          <w:b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lastRenderedPageBreak/>
        <w:t>V</w:t>
      </w:r>
      <w:r w:rsidR="00D45D87" w:rsidRPr="00655626">
        <w:rPr>
          <w:rFonts w:ascii="Calibri" w:hAnsi="Calibri" w:cs="Calibri"/>
          <w:b/>
          <w:sz w:val="22"/>
          <w:szCs w:val="22"/>
        </w:rPr>
        <w:t>III</w:t>
      </w:r>
      <w:r w:rsidRPr="00655626">
        <w:rPr>
          <w:rFonts w:ascii="Calibri" w:hAnsi="Calibri" w:cs="Calibri"/>
          <w:b/>
          <w:sz w:val="22"/>
          <w:szCs w:val="22"/>
        </w:rPr>
        <w:t>. Závěrečná ustanovení</w:t>
      </w:r>
    </w:p>
    <w:p w14:paraId="1572DC1B" w14:textId="77777777" w:rsidR="000A7285" w:rsidRPr="00655626" w:rsidRDefault="000A7285" w:rsidP="00970C6B">
      <w:pPr>
        <w:jc w:val="both"/>
        <w:rPr>
          <w:rFonts w:ascii="Calibri" w:hAnsi="Calibri" w:cs="Calibri"/>
          <w:sz w:val="22"/>
          <w:szCs w:val="22"/>
        </w:rPr>
      </w:pPr>
    </w:p>
    <w:p w14:paraId="7272A789" w14:textId="77777777" w:rsidR="000A7285" w:rsidRPr="00655626" w:rsidRDefault="00D45D87" w:rsidP="009C2454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8</w:t>
      </w:r>
      <w:r w:rsidR="000A7285" w:rsidRPr="00655626">
        <w:rPr>
          <w:rFonts w:ascii="Calibri" w:hAnsi="Calibri" w:cs="Calibri"/>
          <w:b/>
          <w:sz w:val="22"/>
          <w:szCs w:val="22"/>
        </w:rPr>
        <w:t>.1</w:t>
      </w:r>
      <w:r w:rsidR="000A7285" w:rsidRPr="00655626">
        <w:rPr>
          <w:rFonts w:ascii="Calibri" w:hAnsi="Calibri" w:cs="Calibri"/>
          <w:sz w:val="22"/>
          <w:szCs w:val="22"/>
        </w:rPr>
        <w:t xml:space="preserve"> </w:t>
      </w:r>
      <w:r w:rsidR="005A1F94" w:rsidRPr="00655626">
        <w:rPr>
          <w:rFonts w:ascii="Calibri" w:hAnsi="Calibri" w:cs="Calibri"/>
          <w:sz w:val="22"/>
          <w:szCs w:val="22"/>
        </w:rPr>
        <w:t xml:space="preserve"> </w:t>
      </w:r>
      <w:r w:rsidR="009C2454" w:rsidRPr="00655626">
        <w:rPr>
          <w:rFonts w:ascii="Calibri" w:hAnsi="Calibri" w:cs="Calibri"/>
          <w:sz w:val="22"/>
          <w:szCs w:val="22"/>
        </w:rPr>
        <w:t xml:space="preserve">  </w:t>
      </w:r>
      <w:r w:rsidR="00422408" w:rsidRPr="00655626">
        <w:rPr>
          <w:rFonts w:ascii="Calibri" w:hAnsi="Calibri" w:cs="Calibri"/>
          <w:sz w:val="22"/>
          <w:szCs w:val="22"/>
        </w:rPr>
        <w:tab/>
      </w:r>
      <w:r w:rsidR="000A7285" w:rsidRPr="00655626">
        <w:rPr>
          <w:rFonts w:ascii="Tahoma" w:hAnsi="Tahoma" w:cs="Tahoma"/>
          <w:snapToGrid w:val="0"/>
          <w:sz w:val="20"/>
          <w:szCs w:val="20"/>
        </w:rPr>
        <w:t>Smlouva nabývá platnosti dnem podpisu smluv</w:t>
      </w:r>
      <w:r w:rsidR="00D3630B" w:rsidRPr="00655626">
        <w:rPr>
          <w:rFonts w:ascii="Tahoma" w:hAnsi="Tahoma" w:cs="Tahoma"/>
          <w:snapToGrid w:val="0"/>
          <w:sz w:val="20"/>
          <w:szCs w:val="20"/>
        </w:rPr>
        <w:t xml:space="preserve">ních stran a účinnosti </w:t>
      </w:r>
      <w:r w:rsidR="006106B5" w:rsidRPr="00655626">
        <w:rPr>
          <w:rFonts w:ascii="Tahoma" w:hAnsi="Tahoma" w:cs="Tahoma"/>
          <w:snapToGrid w:val="0"/>
          <w:sz w:val="20"/>
          <w:szCs w:val="20"/>
        </w:rPr>
        <w:t>dnem uveřejnění v registru smluv v souladu s ustanoveními zákona č. 340/2015 Sb., o zvláštních podmínkách účinnosti některých smluv, uveřejňování těchto smluv a o registru smluv</w:t>
      </w:r>
      <w:r w:rsidR="00BE31EC" w:rsidRPr="00655626">
        <w:rPr>
          <w:rFonts w:ascii="Tahoma" w:hAnsi="Tahoma" w:cs="Tahoma"/>
          <w:snapToGrid w:val="0"/>
          <w:sz w:val="20"/>
          <w:szCs w:val="20"/>
        </w:rPr>
        <w:t>, ve znění pozdějších předpisů.</w:t>
      </w:r>
    </w:p>
    <w:p w14:paraId="339227A9" w14:textId="77777777" w:rsidR="008A51E3" w:rsidRPr="00655626" w:rsidRDefault="008A51E3" w:rsidP="00492DF6">
      <w:pPr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09083FA9" w14:textId="77777777" w:rsidR="000A7285" w:rsidRPr="00655626" w:rsidRDefault="00D45D87" w:rsidP="009C2454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8</w:t>
      </w:r>
      <w:r w:rsidR="000A7285" w:rsidRPr="00655626">
        <w:rPr>
          <w:rFonts w:ascii="Calibri" w:hAnsi="Calibri" w:cs="Calibri"/>
          <w:b/>
          <w:sz w:val="22"/>
          <w:szCs w:val="22"/>
        </w:rPr>
        <w:t>.2</w:t>
      </w:r>
      <w:r w:rsidR="005A1F94" w:rsidRPr="00655626">
        <w:rPr>
          <w:rFonts w:ascii="Calibri" w:hAnsi="Calibri" w:cs="Calibri"/>
          <w:b/>
          <w:sz w:val="22"/>
          <w:szCs w:val="22"/>
        </w:rPr>
        <w:t xml:space="preserve">   </w:t>
      </w:r>
      <w:r w:rsidR="009C2454" w:rsidRPr="00655626">
        <w:rPr>
          <w:rFonts w:ascii="Calibri" w:hAnsi="Calibri" w:cs="Calibri"/>
          <w:b/>
          <w:sz w:val="22"/>
          <w:szCs w:val="22"/>
        </w:rPr>
        <w:t xml:space="preserve">   </w:t>
      </w:r>
      <w:r w:rsidR="0053250E" w:rsidRPr="00655626">
        <w:rPr>
          <w:rFonts w:ascii="Calibri" w:hAnsi="Calibri" w:cs="Calibri"/>
          <w:b/>
          <w:sz w:val="22"/>
          <w:szCs w:val="22"/>
        </w:rPr>
        <w:tab/>
      </w:r>
      <w:r w:rsidR="00E67DF2" w:rsidRPr="00655626">
        <w:rPr>
          <w:rFonts w:ascii="Calibri" w:hAnsi="Calibri" w:cs="Calibri"/>
          <w:sz w:val="22"/>
          <w:szCs w:val="22"/>
        </w:rPr>
        <w:t>Veškeré změny této smlouvy se řeší písemnými</w:t>
      </w:r>
      <w:r w:rsidR="001107B9" w:rsidRPr="00655626">
        <w:rPr>
          <w:rFonts w:ascii="Calibri" w:hAnsi="Calibri" w:cs="Calibri"/>
          <w:sz w:val="22"/>
          <w:szCs w:val="22"/>
        </w:rPr>
        <w:t xml:space="preserve"> dodatky. Tato smlouva se řídí</w:t>
      </w:r>
      <w:r w:rsidR="00970C6B" w:rsidRPr="00655626">
        <w:rPr>
          <w:rFonts w:ascii="Calibri" w:hAnsi="Calibri" w:cs="Calibri"/>
          <w:sz w:val="22"/>
          <w:szCs w:val="22"/>
        </w:rPr>
        <w:t xml:space="preserve"> </w:t>
      </w:r>
      <w:r w:rsidR="000A7285" w:rsidRPr="00655626">
        <w:rPr>
          <w:rFonts w:ascii="Calibri" w:hAnsi="Calibri" w:cs="Calibri"/>
          <w:sz w:val="22"/>
          <w:szCs w:val="22"/>
        </w:rPr>
        <w:t>zák.</w:t>
      </w:r>
      <w:r w:rsidR="00EB1871" w:rsidRPr="00655626">
        <w:rPr>
          <w:rFonts w:ascii="Calibri" w:hAnsi="Calibri" w:cs="Calibri"/>
          <w:sz w:val="22"/>
          <w:szCs w:val="22"/>
        </w:rPr>
        <w:t xml:space="preserve"> </w:t>
      </w:r>
      <w:r w:rsidR="000A7285" w:rsidRPr="00655626">
        <w:rPr>
          <w:rFonts w:ascii="Calibri" w:hAnsi="Calibri" w:cs="Calibri"/>
          <w:sz w:val="22"/>
          <w:szCs w:val="22"/>
        </w:rPr>
        <w:t>č. 89/2012 Sb., občanský</w:t>
      </w:r>
      <w:r w:rsidR="00E67DF2" w:rsidRPr="00655626">
        <w:rPr>
          <w:rFonts w:ascii="Calibri" w:hAnsi="Calibri" w:cs="Calibri"/>
          <w:sz w:val="22"/>
          <w:szCs w:val="22"/>
        </w:rPr>
        <w:t>m</w:t>
      </w:r>
      <w:r w:rsidR="000A7285" w:rsidRPr="00655626">
        <w:rPr>
          <w:rFonts w:ascii="Calibri" w:hAnsi="Calibri" w:cs="Calibri"/>
          <w:sz w:val="22"/>
          <w:szCs w:val="22"/>
        </w:rPr>
        <w:t xml:space="preserve"> zákoník</w:t>
      </w:r>
      <w:r w:rsidR="00E67DF2" w:rsidRPr="00655626">
        <w:rPr>
          <w:rFonts w:ascii="Calibri" w:hAnsi="Calibri" w:cs="Calibri"/>
          <w:sz w:val="22"/>
          <w:szCs w:val="22"/>
        </w:rPr>
        <w:t>em</w:t>
      </w:r>
      <w:r w:rsidR="000A7285" w:rsidRPr="00655626">
        <w:rPr>
          <w:rFonts w:ascii="Calibri" w:hAnsi="Calibri" w:cs="Calibri"/>
          <w:sz w:val="22"/>
          <w:szCs w:val="22"/>
        </w:rPr>
        <w:t>.</w:t>
      </w:r>
    </w:p>
    <w:p w14:paraId="1C7EF1E4" w14:textId="77777777" w:rsidR="00D45D87" w:rsidRPr="00655626" w:rsidRDefault="00D45D87" w:rsidP="00492DF6">
      <w:pPr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4D1273D8" w14:textId="77777777" w:rsidR="000A7285" w:rsidRPr="00655626" w:rsidRDefault="00D45D87" w:rsidP="009C2454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8</w:t>
      </w:r>
      <w:r w:rsidR="000A7285" w:rsidRPr="00655626">
        <w:rPr>
          <w:rFonts w:ascii="Calibri" w:hAnsi="Calibri" w:cs="Calibri"/>
          <w:b/>
          <w:sz w:val="22"/>
          <w:szCs w:val="22"/>
        </w:rPr>
        <w:t>.</w:t>
      </w:r>
      <w:r w:rsidRPr="00655626">
        <w:rPr>
          <w:rFonts w:ascii="Calibri" w:hAnsi="Calibri" w:cs="Calibri"/>
          <w:b/>
          <w:sz w:val="22"/>
          <w:szCs w:val="22"/>
        </w:rPr>
        <w:t>3</w:t>
      </w:r>
      <w:r w:rsidR="000A7285" w:rsidRPr="00655626">
        <w:rPr>
          <w:rFonts w:ascii="Calibri" w:hAnsi="Calibri" w:cs="Calibri"/>
          <w:sz w:val="22"/>
          <w:szCs w:val="22"/>
        </w:rPr>
        <w:t xml:space="preserve"> </w:t>
      </w:r>
      <w:r w:rsidRPr="00655626">
        <w:rPr>
          <w:rFonts w:ascii="Calibri" w:hAnsi="Calibri" w:cs="Calibri"/>
          <w:sz w:val="22"/>
          <w:szCs w:val="22"/>
        </w:rPr>
        <w:t xml:space="preserve"> </w:t>
      </w:r>
      <w:r w:rsidR="00EB1871" w:rsidRPr="00655626">
        <w:rPr>
          <w:rFonts w:ascii="Calibri" w:hAnsi="Calibri" w:cs="Calibri"/>
          <w:sz w:val="22"/>
          <w:szCs w:val="22"/>
        </w:rPr>
        <w:t xml:space="preserve"> </w:t>
      </w:r>
      <w:r w:rsidR="009C2454" w:rsidRPr="00655626">
        <w:rPr>
          <w:rFonts w:ascii="Calibri" w:hAnsi="Calibri" w:cs="Calibri"/>
          <w:sz w:val="22"/>
          <w:szCs w:val="22"/>
        </w:rPr>
        <w:t xml:space="preserve">   </w:t>
      </w:r>
      <w:r w:rsidR="0053250E" w:rsidRPr="00655626">
        <w:rPr>
          <w:rFonts w:ascii="Calibri" w:hAnsi="Calibri" w:cs="Calibri"/>
          <w:sz w:val="22"/>
          <w:szCs w:val="22"/>
        </w:rPr>
        <w:tab/>
      </w:r>
      <w:r w:rsidR="000A7285" w:rsidRPr="00655626">
        <w:rPr>
          <w:rFonts w:ascii="Calibri" w:hAnsi="Calibri" w:cs="Calibri"/>
          <w:sz w:val="22"/>
          <w:szCs w:val="22"/>
        </w:rPr>
        <w:t xml:space="preserve">Smlouva je vyhotovena ve </w:t>
      </w:r>
      <w:r w:rsidRPr="00655626">
        <w:rPr>
          <w:rFonts w:ascii="Calibri" w:hAnsi="Calibri" w:cs="Calibri"/>
          <w:sz w:val="22"/>
          <w:szCs w:val="22"/>
        </w:rPr>
        <w:t xml:space="preserve">dvou </w:t>
      </w:r>
      <w:r w:rsidR="000A7285" w:rsidRPr="00655626">
        <w:rPr>
          <w:rFonts w:ascii="Calibri" w:hAnsi="Calibri" w:cs="Calibri"/>
          <w:sz w:val="22"/>
          <w:szCs w:val="22"/>
        </w:rPr>
        <w:t xml:space="preserve">stejnopisech, z nichž objednatel obdrží </w:t>
      </w:r>
      <w:r w:rsidRPr="00655626">
        <w:rPr>
          <w:rFonts w:ascii="Calibri" w:hAnsi="Calibri" w:cs="Calibri"/>
          <w:sz w:val="22"/>
          <w:szCs w:val="22"/>
        </w:rPr>
        <w:t xml:space="preserve">jedno </w:t>
      </w:r>
      <w:r w:rsidR="000A7285" w:rsidRPr="00655626">
        <w:rPr>
          <w:rFonts w:ascii="Calibri" w:hAnsi="Calibri" w:cs="Calibri"/>
          <w:sz w:val="22"/>
          <w:szCs w:val="22"/>
        </w:rPr>
        <w:t xml:space="preserve">vyhotovení a </w:t>
      </w:r>
      <w:r w:rsidR="00843A0E" w:rsidRPr="00655626">
        <w:rPr>
          <w:rFonts w:ascii="Calibri" w:hAnsi="Calibri" w:cs="Calibri"/>
          <w:sz w:val="22"/>
          <w:szCs w:val="22"/>
        </w:rPr>
        <w:t>dodavatel</w:t>
      </w:r>
      <w:r w:rsidR="000A7285" w:rsidRPr="00655626">
        <w:rPr>
          <w:rFonts w:ascii="Calibri" w:hAnsi="Calibri" w:cs="Calibri"/>
          <w:sz w:val="22"/>
          <w:szCs w:val="22"/>
        </w:rPr>
        <w:t xml:space="preserve">  </w:t>
      </w:r>
      <w:r w:rsidRPr="00655626">
        <w:rPr>
          <w:rFonts w:ascii="Calibri" w:hAnsi="Calibri" w:cs="Calibri"/>
          <w:sz w:val="22"/>
          <w:szCs w:val="22"/>
        </w:rPr>
        <w:t xml:space="preserve"> </w:t>
      </w:r>
      <w:r w:rsidR="000A7285" w:rsidRPr="00655626">
        <w:rPr>
          <w:rFonts w:ascii="Calibri" w:hAnsi="Calibri" w:cs="Calibri"/>
          <w:sz w:val="22"/>
          <w:szCs w:val="22"/>
        </w:rPr>
        <w:t>jedno vyhotovení.</w:t>
      </w:r>
    </w:p>
    <w:p w14:paraId="57F31243" w14:textId="77777777" w:rsidR="000A7285" w:rsidRPr="00655626" w:rsidRDefault="000A7285" w:rsidP="00492DF6">
      <w:pPr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23108AA7" w14:textId="77777777" w:rsidR="00970C6B" w:rsidRPr="00655626" w:rsidRDefault="00D45D87" w:rsidP="009C2454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8</w:t>
      </w:r>
      <w:r w:rsidR="000A7285" w:rsidRPr="00655626">
        <w:rPr>
          <w:rFonts w:ascii="Calibri" w:hAnsi="Calibri" w:cs="Calibri"/>
          <w:b/>
          <w:sz w:val="22"/>
          <w:szCs w:val="22"/>
        </w:rPr>
        <w:t>.</w:t>
      </w:r>
      <w:r w:rsidRPr="00655626">
        <w:rPr>
          <w:rFonts w:ascii="Calibri" w:hAnsi="Calibri" w:cs="Calibri"/>
          <w:b/>
          <w:sz w:val="22"/>
          <w:szCs w:val="22"/>
        </w:rPr>
        <w:t>4</w:t>
      </w:r>
      <w:r w:rsidR="000A7285" w:rsidRPr="00655626">
        <w:rPr>
          <w:rFonts w:ascii="Calibri" w:hAnsi="Calibri" w:cs="Calibri"/>
          <w:sz w:val="22"/>
          <w:szCs w:val="22"/>
        </w:rPr>
        <w:t xml:space="preserve"> </w:t>
      </w:r>
      <w:r w:rsidRPr="00655626">
        <w:rPr>
          <w:rFonts w:ascii="Calibri" w:hAnsi="Calibri" w:cs="Calibri"/>
          <w:sz w:val="22"/>
          <w:szCs w:val="22"/>
        </w:rPr>
        <w:t xml:space="preserve"> </w:t>
      </w:r>
      <w:r w:rsidR="009C2454" w:rsidRPr="00655626">
        <w:rPr>
          <w:rFonts w:ascii="Calibri" w:hAnsi="Calibri" w:cs="Calibri"/>
          <w:sz w:val="22"/>
          <w:szCs w:val="22"/>
        </w:rPr>
        <w:t xml:space="preserve">  </w:t>
      </w:r>
      <w:r w:rsidR="0053250E" w:rsidRPr="00655626">
        <w:rPr>
          <w:rFonts w:ascii="Calibri" w:hAnsi="Calibri" w:cs="Calibri"/>
          <w:sz w:val="22"/>
          <w:szCs w:val="22"/>
        </w:rPr>
        <w:tab/>
      </w:r>
      <w:r w:rsidR="00970C6B" w:rsidRPr="00655626">
        <w:rPr>
          <w:rFonts w:ascii="Calibri" w:hAnsi="Calibri" w:cs="Calibri"/>
          <w:sz w:val="22"/>
          <w:szCs w:val="22"/>
        </w:rPr>
        <w:t xml:space="preserve">Smluvní strany prohlašují, že skutečnosti uvedené v této smlouvě nepovažují za obchodní tajemství ve smyslu občanského zákoníku a udělují souhlas k jejich užití a zveřejnění </w:t>
      </w:r>
      <w:r w:rsidR="0053250E" w:rsidRPr="00655626">
        <w:rPr>
          <w:rFonts w:ascii="Calibri" w:hAnsi="Calibri" w:cs="Calibri"/>
          <w:sz w:val="22"/>
          <w:szCs w:val="22"/>
        </w:rPr>
        <w:br/>
      </w:r>
      <w:r w:rsidR="00970C6B" w:rsidRPr="00655626">
        <w:rPr>
          <w:rFonts w:ascii="Calibri" w:hAnsi="Calibri" w:cs="Calibri"/>
          <w:sz w:val="22"/>
          <w:szCs w:val="22"/>
        </w:rPr>
        <w:t>bez stanovení jakýchkoliv dalších podmínek.</w:t>
      </w:r>
    </w:p>
    <w:p w14:paraId="4CA3FB3D" w14:textId="77777777" w:rsidR="00970C6B" w:rsidRPr="00655626" w:rsidRDefault="00970C6B" w:rsidP="00492DF6">
      <w:pPr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49EA3371" w14:textId="77777777" w:rsidR="000A7285" w:rsidRPr="00655626" w:rsidRDefault="00D45D87" w:rsidP="009C2454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b/>
          <w:sz w:val="22"/>
          <w:szCs w:val="22"/>
        </w:rPr>
        <w:t>8</w:t>
      </w:r>
      <w:r w:rsidR="00970C6B" w:rsidRPr="00655626">
        <w:rPr>
          <w:rFonts w:ascii="Calibri" w:hAnsi="Calibri" w:cs="Calibri"/>
          <w:b/>
          <w:sz w:val="22"/>
          <w:szCs w:val="22"/>
        </w:rPr>
        <w:t>.</w:t>
      </w:r>
      <w:r w:rsidRPr="00655626">
        <w:rPr>
          <w:rFonts w:ascii="Calibri" w:hAnsi="Calibri" w:cs="Calibri"/>
          <w:b/>
          <w:sz w:val="22"/>
          <w:szCs w:val="22"/>
        </w:rPr>
        <w:t>5</w:t>
      </w:r>
      <w:r w:rsidRPr="00655626">
        <w:rPr>
          <w:rFonts w:ascii="Calibri" w:hAnsi="Calibri" w:cs="Calibri"/>
          <w:sz w:val="22"/>
          <w:szCs w:val="22"/>
        </w:rPr>
        <w:t xml:space="preserve">  </w:t>
      </w:r>
      <w:r w:rsidR="005A1F94" w:rsidRPr="00655626">
        <w:rPr>
          <w:rFonts w:ascii="Calibri" w:hAnsi="Calibri" w:cs="Calibri"/>
          <w:sz w:val="22"/>
          <w:szCs w:val="22"/>
        </w:rPr>
        <w:t xml:space="preserve">  </w:t>
      </w:r>
      <w:r w:rsidR="0053250E" w:rsidRPr="00655626">
        <w:rPr>
          <w:rFonts w:ascii="Calibri" w:hAnsi="Calibri" w:cs="Calibri"/>
          <w:sz w:val="22"/>
          <w:szCs w:val="22"/>
        </w:rPr>
        <w:tab/>
      </w:r>
      <w:r w:rsidR="000A7285" w:rsidRPr="00655626">
        <w:rPr>
          <w:rFonts w:ascii="Calibri" w:hAnsi="Calibri" w:cs="Calibri"/>
          <w:sz w:val="22"/>
          <w:szCs w:val="22"/>
        </w:rPr>
        <w:t>Smluvní strany prohlašují, že tuto Smlouvu uzavírají svobodně a vážně a že obsah smlouvy vyjadřuje jejich vůli a na důkaz toho tuto smlouvu podepisuji.</w:t>
      </w:r>
    </w:p>
    <w:p w14:paraId="38C45F8D" w14:textId="77777777" w:rsidR="000A7285" w:rsidRPr="00655626" w:rsidRDefault="000A7285" w:rsidP="00492DF6">
      <w:pPr>
        <w:ind w:left="360" w:hanging="360"/>
        <w:jc w:val="both"/>
        <w:rPr>
          <w:rFonts w:ascii="Calibri" w:hAnsi="Calibri" w:cs="Calibri"/>
          <w:b/>
          <w:sz w:val="22"/>
          <w:szCs w:val="22"/>
        </w:rPr>
      </w:pPr>
    </w:p>
    <w:p w14:paraId="60927478" w14:textId="77777777" w:rsidR="00BE679B" w:rsidRPr="00655626" w:rsidRDefault="00BE679B" w:rsidP="000A7285">
      <w:pPr>
        <w:jc w:val="both"/>
        <w:rPr>
          <w:rFonts w:ascii="Calibri" w:hAnsi="Calibri" w:cs="Calibri"/>
          <w:sz w:val="22"/>
          <w:szCs w:val="22"/>
        </w:rPr>
      </w:pPr>
    </w:p>
    <w:p w14:paraId="6D8B0E09" w14:textId="01FC2A79" w:rsidR="00BE679B" w:rsidRPr="00655626" w:rsidRDefault="00BE679B" w:rsidP="000A7285">
      <w:pPr>
        <w:jc w:val="both"/>
        <w:rPr>
          <w:rFonts w:ascii="Calibri" w:hAnsi="Calibri" w:cs="Calibri"/>
          <w:sz w:val="22"/>
          <w:szCs w:val="22"/>
        </w:rPr>
      </w:pPr>
      <w:r w:rsidRPr="00655626">
        <w:rPr>
          <w:rFonts w:ascii="Calibri" w:hAnsi="Calibri" w:cs="Calibri"/>
          <w:sz w:val="22"/>
          <w:szCs w:val="22"/>
        </w:rPr>
        <w:t xml:space="preserve">    Příloha </w:t>
      </w:r>
      <w:r w:rsidR="00BB6CF8">
        <w:rPr>
          <w:rFonts w:ascii="Calibri" w:hAnsi="Calibri" w:cs="Calibri"/>
          <w:sz w:val="22"/>
          <w:szCs w:val="22"/>
        </w:rPr>
        <w:t xml:space="preserve">č. 1 </w:t>
      </w:r>
      <w:r w:rsidR="00DD06A5" w:rsidRPr="00655626">
        <w:rPr>
          <w:rFonts w:ascii="Calibri" w:hAnsi="Calibri" w:cs="Calibri"/>
          <w:sz w:val="22"/>
          <w:szCs w:val="22"/>
        </w:rPr>
        <w:t xml:space="preserve"> </w:t>
      </w:r>
      <w:r w:rsidRPr="00655626">
        <w:rPr>
          <w:rFonts w:ascii="Calibri" w:hAnsi="Calibri" w:cs="Calibri"/>
          <w:sz w:val="22"/>
          <w:szCs w:val="22"/>
        </w:rPr>
        <w:t>cenová tabulka</w:t>
      </w:r>
    </w:p>
    <w:p w14:paraId="0AA6656F" w14:textId="77777777" w:rsidR="000A7285" w:rsidRPr="00655626" w:rsidRDefault="000A7285" w:rsidP="000A728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C8E1809" w14:textId="77777777" w:rsidR="006C103D" w:rsidRPr="00655626" w:rsidRDefault="006C103D" w:rsidP="006C103D">
      <w:pPr>
        <w:jc w:val="both"/>
        <w:rPr>
          <w:rFonts w:ascii="Calibri" w:hAnsi="Calibri" w:cs="Calibri"/>
          <w:sz w:val="22"/>
          <w:szCs w:val="22"/>
        </w:rPr>
      </w:pPr>
    </w:p>
    <w:p w14:paraId="623CDA66" w14:textId="77777777" w:rsidR="00E67DF2" w:rsidRPr="00547BB9" w:rsidRDefault="00422408" w:rsidP="00422408">
      <w:pPr>
        <w:rPr>
          <w:rFonts w:ascii="Calibri" w:hAnsi="Calibri" w:cs="Calibri"/>
          <w:sz w:val="22"/>
          <w:szCs w:val="22"/>
        </w:rPr>
      </w:pPr>
      <w:r w:rsidRPr="00547BB9">
        <w:rPr>
          <w:rFonts w:ascii="Calibri" w:hAnsi="Calibri" w:cs="Calibri"/>
          <w:sz w:val="22"/>
          <w:szCs w:val="22"/>
        </w:rPr>
        <w:t>V Praze dne</w:t>
      </w:r>
      <w:r w:rsidR="00D45D87" w:rsidRPr="00547BB9">
        <w:rPr>
          <w:rFonts w:ascii="Calibri" w:hAnsi="Calibri" w:cs="Calibri"/>
          <w:sz w:val="22"/>
          <w:szCs w:val="22"/>
        </w:rPr>
        <w:t>…………………………</w:t>
      </w:r>
      <w:r w:rsidRPr="00547BB9">
        <w:rPr>
          <w:rFonts w:ascii="Calibri" w:hAnsi="Calibri" w:cs="Calibri"/>
          <w:sz w:val="22"/>
          <w:szCs w:val="22"/>
        </w:rPr>
        <w:tab/>
      </w:r>
      <w:r w:rsidRPr="00547BB9">
        <w:rPr>
          <w:rFonts w:ascii="Calibri" w:hAnsi="Calibri" w:cs="Calibri"/>
          <w:sz w:val="22"/>
          <w:szCs w:val="22"/>
        </w:rPr>
        <w:tab/>
      </w:r>
      <w:r w:rsidRPr="00547BB9">
        <w:rPr>
          <w:rFonts w:ascii="Calibri" w:hAnsi="Calibri" w:cs="Calibri"/>
          <w:sz w:val="22"/>
          <w:szCs w:val="22"/>
        </w:rPr>
        <w:tab/>
      </w:r>
      <w:r w:rsidRPr="00547BB9">
        <w:rPr>
          <w:rFonts w:ascii="Calibri" w:hAnsi="Calibri" w:cs="Calibri"/>
          <w:sz w:val="22"/>
          <w:szCs w:val="22"/>
        </w:rPr>
        <w:tab/>
      </w:r>
      <w:r w:rsidRPr="00547BB9">
        <w:rPr>
          <w:rFonts w:ascii="Calibri" w:hAnsi="Calibri" w:cs="Calibri"/>
          <w:sz w:val="22"/>
          <w:szCs w:val="22"/>
        </w:rPr>
        <w:tab/>
      </w:r>
      <w:r w:rsidR="00A56EF3" w:rsidRPr="00BB6CF8">
        <w:rPr>
          <w:rFonts w:ascii="Calibri" w:hAnsi="Calibri" w:cs="Calibri"/>
          <w:sz w:val="22"/>
          <w:szCs w:val="22"/>
          <w:highlight w:val="yellow"/>
        </w:rPr>
        <w:t xml:space="preserve">V …………………. </w:t>
      </w:r>
      <w:r w:rsidR="00063080" w:rsidRPr="00BB6CF8">
        <w:rPr>
          <w:rFonts w:ascii="Calibri" w:hAnsi="Calibri" w:cs="Calibri"/>
          <w:sz w:val="22"/>
          <w:szCs w:val="22"/>
          <w:highlight w:val="yellow"/>
        </w:rPr>
        <w:t>d</w:t>
      </w:r>
      <w:r w:rsidR="00A56EF3" w:rsidRPr="00BB6CF8">
        <w:rPr>
          <w:rFonts w:ascii="Calibri" w:hAnsi="Calibri" w:cs="Calibri"/>
          <w:sz w:val="22"/>
          <w:szCs w:val="22"/>
          <w:highlight w:val="yellow"/>
        </w:rPr>
        <w:t>ne ……………</w:t>
      </w:r>
      <w:r w:rsidR="00063080" w:rsidRPr="00BB6CF8">
        <w:rPr>
          <w:rFonts w:ascii="Calibri" w:hAnsi="Calibri" w:cs="Calibri"/>
          <w:sz w:val="22"/>
          <w:szCs w:val="22"/>
          <w:highlight w:val="yellow"/>
        </w:rPr>
        <w:t>…………</w:t>
      </w:r>
    </w:p>
    <w:p w14:paraId="53935FAF" w14:textId="77777777" w:rsidR="00E67DF2" w:rsidRPr="00547BB9" w:rsidRDefault="00E67DF2" w:rsidP="006C103D">
      <w:pPr>
        <w:jc w:val="both"/>
        <w:rPr>
          <w:rFonts w:ascii="Calibri" w:hAnsi="Calibri" w:cs="Calibri"/>
          <w:sz w:val="22"/>
          <w:szCs w:val="22"/>
        </w:rPr>
      </w:pPr>
    </w:p>
    <w:p w14:paraId="57CA943D" w14:textId="77777777" w:rsidR="00E67DF2" w:rsidRPr="00547BB9" w:rsidRDefault="00E67DF2" w:rsidP="006C103D">
      <w:pPr>
        <w:jc w:val="both"/>
        <w:rPr>
          <w:rFonts w:ascii="Calibri" w:hAnsi="Calibri" w:cs="Calibri"/>
          <w:sz w:val="22"/>
          <w:szCs w:val="22"/>
        </w:rPr>
      </w:pPr>
    </w:p>
    <w:p w14:paraId="11A5D5EF" w14:textId="77777777" w:rsidR="00DD06A5" w:rsidRPr="00547BB9" w:rsidRDefault="00DD06A5" w:rsidP="002D15AE">
      <w:pPr>
        <w:ind w:left="709" w:hanging="567"/>
        <w:jc w:val="both"/>
        <w:rPr>
          <w:rFonts w:ascii="Calibri" w:hAnsi="Calibri" w:cs="Calibri"/>
          <w:sz w:val="22"/>
          <w:szCs w:val="22"/>
        </w:rPr>
      </w:pPr>
    </w:p>
    <w:p w14:paraId="220CE946" w14:textId="77777777" w:rsidR="00E67DF2" w:rsidRPr="00547BB9" w:rsidRDefault="00E67DF2" w:rsidP="002D15AE">
      <w:pPr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547BB9">
        <w:rPr>
          <w:rFonts w:ascii="Calibri" w:hAnsi="Calibri" w:cs="Calibri"/>
          <w:sz w:val="22"/>
          <w:szCs w:val="22"/>
        </w:rPr>
        <w:t xml:space="preserve">…………………………………………                                           </w:t>
      </w:r>
      <w:r w:rsidR="00731F99" w:rsidRPr="00547BB9">
        <w:rPr>
          <w:rFonts w:ascii="Calibri" w:hAnsi="Calibri" w:cs="Calibri"/>
          <w:sz w:val="22"/>
          <w:szCs w:val="22"/>
        </w:rPr>
        <w:t xml:space="preserve">                   </w:t>
      </w:r>
      <w:r w:rsidR="00731F99" w:rsidRPr="00BB6CF8">
        <w:rPr>
          <w:rFonts w:ascii="Calibri" w:hAnsi="Calibri" w:cs="Calibri"/>
          <w:sz w:val="22"/>
          <w:szCs w:val="22"/>
          <w:highlight w:val="yellow"/>
        </w:rPr>
        <w:t>………………….</w:t>
      </w:r>
      <w:r w:rsidRPr="00BB6CF8">
        <w:rPr>
          <w:rFonts w:ascii="Calibri" w:hAnsi="Calibri" w:cs="Calibri"/>
          <w:sz w:val="22"/>
          <w:szCs w:val="22"/>
          <w:highlight w:val="yellow"/>
        </w:rPr>
        <w:t>………………………………………</w:t>
      </w:r>
    </w:p>
    <w:p w14:paraId="645DE5CA" w14:textId="77777777" w:rsidR="00E41F6D" w:rsidRPr="00547BB9" w:rsidRDefault="00422408" w:rsidP="00CB056C">
      <w:pPr>
        <w:jc w:val="both"/>
        <w:rPr>
          <w:rFonts w:ascii="Calibri" w:hAnsi="Calibri" w:cs="Calibri"/>
          <w:sz w:val="22"/>
          <w:szCs w:val="22"/>
        </w:rPr>
      </w:pPr>
      <w:r w:rsidRPr="00547BB9">
        <w:rPr>
          <w:rFonts w:ascii="Calibri" w:hAnsi="Calibri" w:cs="Calibri"/>
          <w:sz w:val="22"/>
          <w:szCs w:val="22"/>
        </w:rPr>
        <w:tab/>
      </w:r>
      <w:r w:rsidR="00970C6B" w:rsidRPr="00547BB9">
        <w:rPr>
          <w:rFonts w:ascii="Calibri" w:hAnsi="Calibri" w:cs="Calibri"/>
          <w:sz w:val="22"/>
          <w:szCs w:val="22"/>
        </w:rPr>
        <w:t>O</w:t>
      </w:r>
      <w:r w:rsidR="00E67DF2" w:rsidRPr="00547BB9">
        <w:rPr>
          <w:rFonts w:ascii="Calibri" w:hAnsi="Calibri" w:cs="Calibri"/>
          <w:sz w:val="22"/>
          <w:szCs w:val="22"/>
        </w:rPr>
        <w:t>bjednatel</w:t>
      </w:r>
      <w:r w:rsidRPr="00547BB9">
        <w:rPr>
          <w:rFonts w:ascii="Calibri" w:hAnsi="Calibri" w:cs="Calibri"/>
          <w:sz w:val="22"/>
          <w:szCs w:val="22"/>
        </w:rPr>
        <w:tab/>
      </w:r>
      <w:r w:rsidRPr="00547BB9">
        <w:rPr>
          <w:rFonts w:ascii="Calibri" w:hAnsi="Calibri" w:cs="Calibri"/>
          <w:sz w:val="22"/>
          <w:szCs w:val="22"/>
        </w:rPr>
        <w:tab/>
      </w:r>
      <w:r w:rsidRPr="00547BB9">
        <w:rPr>
          <w:rFonts w:ascii="Calibri" w:hAnsi="Calibri" w:cs="Calibri"/>
          <w:sz w:val="22"/>
          <w:szCs w:val="22"/>
        </w:rPr>
        <w:tab/>
      </w:r>
      <w:r w:rsidRPr="00547BB9">
        <w:rPr>
          <w:rFonts w:ascii="Calibri" w:hAnsi="Calibri" w:cs="Calibri"/>
          <w:sz w:val="22"/>
          <w:szCs w:val="22"/>
        </w:rPr>
        <w:tab/>
      </w:r>
      <w:r w:rsidRPr="00547BB9">
        <w:rPr>
          <w:rFonts w:ascii="Calibri" w:hAnsi="Calibri" w:cs="Calibri"/>
          <w:sz w:val="22"/>
          <w:szCs w:val="22"/>
        </w:rPr>
        <w:tab/>
      </w:r>
      <w:r w:rsidRPr="00547BB9">
        <w:rPr>
          <w:rFonts w:ascii="Calibri" w:hAnsi="Calibri" w:cs="Calibri"/>
          <w:sz w:val="22"/>
          <w:szCs w:val="22"/>
        </w:rPr>
        <w:tab/>
      </w:r>
      <w:r w:rsidRPr="00547BB9">
        <w:rPr>
          <w:rFonts w:ascii="Calibri" w:hAnsi="Calibri" w:cs="Calibri"/>
          <w:sz w:val="22"/>
          <w:szCs w:val="22"/>
        </w:rPr>
        <w:tab/>
      </w:r>
      <w:r w:rsidRPr="00547BB9">
        <w:rPr>
          <w:rFonts w:ascii="Calibri" w:hAnsi="Calibri" w:cs="Calibri"/>
          <w:sz w:val="22"/>
          <w:szCs w:val="22"/>
        </w:rPr>
        <w:tab/>
      </w:r>
      <w:r w:rsidR="00843A0E" w:rsidRPr="00547BB9">
        <w:rPr>
          <w:rFonts w:ascii="Calibri" w:hAnsi="Calibri" w:cs="Calibri"/>
          <w:sz w:val="22"/>
          <w:szCs w:val="22"/>
        </w:rPr>
        <w:t>Dodavatel</w:t>
      </w:r>
    </w:p>
    <w:p w14:paraId="01455B8A" w14:textId="77777777" w:rsidR="00E41F6D" w:rsidRPr="00547BB9" w:rsidRDefault="00E41F6D" w:rsidP="00E41F6D">
      <w:pPr>
        <w:rPr>
          <w:rFonts w:ascii="Calibri" w:hAnsi="Calibri" w:cs="Calibri"/>
          <w:sz w:val="22"/>
          <w:szCs w:val="22"/>
        </w:rPr>
      </w:pPr>
    </w:p>
    <w:p w14:paraId="5CD578D9" w14:textId="77777777" w:rsidR="00E41F6D" w:rsidRPr="00547BB9" w:rsidRDefault="00E41F6D" w:rsidP="00E41F6D">
      <w:pPr>
        <w:rPr>
          <w:rFonts w:ascii="Calibri" w:hAnsi="Calibri" w:cs="Calibri"/>
          <w:sz w:val="22"/>
          <w:szCs w:val="22"/>
        </w:rPr>
      </w:pPr>
    </w:p>
    <w:p w14:paraId="048A141F" w14:textId="77777777" w:rsidR="002D71EB" w:rsidRPr="00547BB9" w:rsidRDefault="002D71EB" w:rsidP="00E41F6D">
      <w:pPr>
        <w:rPr>
          <w:rFonts w:ascii="Calibri" w:hAnsi="Calibri" w:cs="Calibri"/>
          <w:sz w:val="22"/>
          <w:szCs w:val="22"/>
        </w:rPr>
      </w:pPr>
    </w:p>
    <w:p w14:paraId="4032AECC" w14:textId="2A05C750" w:rsidR="00744711" w:rsidRPr="00547BB9" w:rsidRDefault="00744711" w:rsidP="007447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16"/>
          <w:szCs w:val="16"/>
        </w:rPr>
      </w:pPr>
      <w:r w:rsidRPr="00547BB9">
        <w:rPr>
          <w:rFonts w:ascii="Arial" w:eastAsia="Calibri" w:hAnsi="Arial" w:cs="Arial"/>
          <w:sz w:val="16"/>
          <w:szCs w:val="16"/>
        </w:rPr>
        <w:t>Žlutě vyznačené části doplní účastník jak ve smlouvě, tak v</w:t>
      </w:r>
      <w:r w:rsidR="00BE31EC" w:rsidRPr="00547BB9">
        <w:rPr>
          <w:rFonts w:ascii="Arial" w:eastAsia="Calibri" w:hAnsi="Arial" w:cs="Arial"/>
          <w:sz w:val="16"/>
          <w:szCs w:val="16"/>
        </w:rPr>
        <w:t> příloze č. 1 k této smlouvě</w:t>
      </w:r>
      <w:r w:rsidRPr="00547BB9">
        <w:rPr>
          <w:rFonts w:ascii="Arial" w:eastAsia="Calibri" w:hAnsi="Arial" w:cs="Arial"/>
          <w:sz w:val="16"/>
          <w:szCs w:val="16"/>
        </w:rPr>
        <w:t> </w:t>
      </w:r>
      <w:r w:rsidR="00BE31EC" w:rsidRPr="00547BB9">
        <w:rPr>
          <w:rFonts w:ascii="Arial" w:eastAsia="Calibri" w:hAnsi="Arial" w:cs="Arial"/>
          <w:sz w:val="16"/>
          <w:szCs w:val="16"/>
        </w:rPr>
        <w:t>(</w:t>
      </w:r>
      <w:r w:rsidRPr="00547BB9">
        <w:rPr>
          <w:rFonts w:ascii="Arial" w:eastAsia="Calibri" w:hAnsi="Arial" w:cs="Arial"/>
          <w:sz w:val="16"/>
          <w:szCs w:val="16"/>
        </w:rPr>
        <w:t>cenov</w:t>
      </w:r>
      <w:r w:rsidR="00BE31EC" w:rsidRPr="00547BB9">
        <w:rPr>
          <w:rFonts w:ascii="Arial" w:eastAsia="Calibri" w:hAnsi="Arial" w:cs="Arial"/>
          <w:sz w:val="16"/>
          <w:szCs w:val="16"/>
        </w:rPr>
        <w:t>á</w:t>
      </w:r>
      <w:r w:rsidRPr="00547BB9">
        <w:rPr>
          <w:rFonts w:ascii="Arial" w:eastAsia="Calibri" w:hAnsi="Arial" w:cs="Arial"/>
          <w:sz w:val="16"/>
          <w:szCs w:val="16"/>
        </w:rPr>
        <w:t xml:space="preserve"> tabul</w:t>
      </w:r>
      <w:r w:rsidR="00BE31EC" w:rsidRPr="00547BB9">
        <w:rPr>
          <w:rFonts w:ascii="Arial" w:eastAsia="Calibri" w:hAnsi="Arial" w:cs="Arial"/>
          <w:sz w:val="16"/>
          <w:szCs w:val="16"/>
        </w:rPr>
        <w:t>ka</w:t>
      </w:r>
      <w:r w:rsidR="00763BFE" w:rsidRPr="00547BB9">
        <w:rPr>
          <w:rFonts w:ascii="Arial" w:eastAsia="Calibri" w:hAnsi="Arial" w:cs="Arial"/>
          <w:sz w:val="16"/>
          <w:szCs w:val="16"/>
        </w:rPr>
        <w:t>)</w:t>
      </w:r>
      <w:r w:rsidR="0078629A" w:rsidRPr="00547BB9">
        <w:rPr>
          <w:rFonts w:ascii="Arial" w:eastAsia="Calibri" w:hAnsi="Arial" w:cs="Arial"/>
          <w:sz w:val="16"/>
          <w:szCs w:val="16"/>
        </w:rPr>
        <w:t xml:space="preserve">. Pokud účastník není </w:t>
      </w:r>
      <w:r w:rsidRPr="00547BB9">
        <w:rPr>
          <w:rFonts w:ascii="Arial" w:eastAsia="Calibri" w:hAnsi="Arial" w:cs="Arial"/>
          <w:sz w:val="16"/>
          <w:szCs w:val="16"/>
        </w:rPr>
        <w:t>plátce DPH</w:t>
      </w:r>
      <w:r w:rsidR="0078629A" w:rsidRPr="00547BB9">
        <w:rPr>
          <w:rFonts w:ascii="Arial" w:eastAsia="Calibri" w:hAnsi="Arial" w:cs="Arial"/>
          <w:sz w:val="16"/>
          <w:szCs w:val="16"/>
        </w:rPr>
        <w:t xml:space="preserve"> </w:t>
      </w:r>
      <w:r w:rsidRPr="00547BB9">
        <w:rPr>
          <w:rFonts w:ascii="Arial" w:eastAsia="Calibri" w:hAnsi="Arial" w:cs="Arial"/>
          <w:sz w:val="16"/>
          <w:szCs w:val="16"/>
        </w:rPr>
        <w:t>v této</w:t>
      </w:r>
      <w:r w:rsidR="00B4459A" w:rsidRPr="00547BB9">
        <w:rPr>
          <w:rFonts w:ascii="Arial" w:eastAsia="Calibri" w:hAnsi="Arial" w:cs="Arial"/>
          <w:sz w:val="16"/>
          <w:szCs w:val="16"/>
        </w:rPr>
        <w:t xml:space="preserve"> tabulce vyplní pouze sloupec bez</w:t>
      </w:r>
      <w:r w:rsidRPr="00547BB9">
        <w:rPr>
          <w:rFonts w:ascii="Arial" w:eastAsia="Calibri" w:hAnsi="Arial" w:cs="Arial"/>
          <w:sz w:val="16"/>
          <w:szCs w:val="16"/>
        </w:rPr>
        <w:t xml:space="preserve"> DPH.</w:t>
      </w:r>
    </w:p>
    <w:p w14:paraId="73689129" w14:textId="77777777" w:rsidR="00744711" w:rsidRPr="00655626" w:rsidRDefault="00744711" w:rsidP="007447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16"/>
          <w:szCs w:val="16"/>
        </w:rPr>
      </w:pPr>
    </w:p>
    <w:p w14:paraId="0D95D5EC" w14:textId="77777777" w:rsidR="00E41F6D" w:rsidRPr="00655626" w:rsidRDefault="00E41F6D" w:rsidP="00E41F6D">
      <w:pPr>
        <w:rPr>
          <w:rFonts w:ascii="Calibri" w:hAnsi="Calibri" w:cs="Calibri"/>
          <w:sz w:val="22"/>
          <w:szCs w:val="22"/>
        </w:rPr>
      </w:pPr>
    </w:p>
    <w:p w14:paraId="483C744F" w14:textId="77777777" w:rsidR="00E41F6D" w:rsidRPr="00655626" w:rsidRDefault="00E41F6D" w:rsidP="00E41F6D">
      <w:pPr>
        <w:rPr>
          <w:rFonts w:ascii="Calibri" w:hAnsi="Calibri" w:cs="Calibri"/>
          <w:sz w:val="22"/>
          <w:szCs w:val="22"/>
        </w:rPr>
      </w:pPr>
    </w:p>
    <w:p w14:paraId="5246CFAB" w14:textId="77777777" w:rsidR="00E41F6D" w:rsidRPr="00655626" w:rsidRDefault="00E41F6D" w:rsidP="00E41F6D">
      <w:pPr>
        <w:rPr>
          <w:rFonts w:ascii="Calibri" w:hAnsi="Calibri" w:cs="Calibri"/>
          <w:sz w:val="22"/>
          <w:szCs w:val="22"/>
        </w:rPr>
      </w:pPr>
    </w:p>
    <w:p w14:paraId="0199AC37" w14:textId="77777777" w:rsidR="00E41F6D" w:rsidRPr="00655626" w:rsidRDefault="00E41F6D" w:rsidP="00E41F6D">
      <w:pPr>
        <w:rPr>
          <w:rFonts w:ascii="Calibri" w:hAnsi="Calibri" w:cs="Calibri"/>
          <w:sz w:val="22"/>
          <w:szCs w:val="22"/>
        </w:rPr>
      </w:pPr>
    </w:p>
    <w:p w14:paraId="7F706C54" w14:textId="77777777" w:rsidR="00E41F6D" w:rsidRPr="00655626" w:rsidRDefault="00E41F6D" w:rsidP="00E41F6D">
      <w:pPr>
        <w:rPr>
          <w:rFonts w:ascii="Calibri" w:hAnsi="Calibri" w:cs="Calibri"/>
          <w:sz w:val="22"/>
          <w:szCs w:val="22"/>
        </w:rPr>
      </w:pPr>
    </w:p>
    <w:p w14:paraId="16F8D51F" w14:textId="77777777" w:rsidR="00E41F6D" w:rsidRPr="00655626" w:rsidRDefault="00E41F6D" w:rsidP="00E41F6D">
      <w:pPr>
        <w:rPr>
          <w:rFonts w:ascii="Calibri" w:hAnsi="Calibri" w:cs="Calibri"/>
          <w:sz w:val="22"/>
          <w:szCs w:val="22"/>
        </w:rPr>
      </w:pPr>
    </w:p>
    <w:p w14:paraId="6314B5FD" w14:textId="77777777" w:rsidR="00E41F6D" w:rsidRPr="00655626" w:rsidRDefault="00E41F6D" w:rsidP="00E41F6D">
      <w:pPr>
        <w:rPr>
          <w:rFonts w:ascii="Calibri" w:hAnsi="Calibri" w:cs="Calibri"/>
          <w:sz w:val="22"/>
          <w:szCs w:val="22"/>
        </w:rPr>
      </w:pPr>
    </w:p>
    <w:p w14:paraId="2C969FCD" w14:textId="77777777" w:rsidR="00E41F6D" w:rsidRPr="00655626" w:rsidRDefault="00E41F6D" w:rsidP="00E41F6D">
      <w:pPr>
        <w:rPr>
          <w:rFonts w:ascii="Calibri" w:hAnsi="Calibri" w:cs="Calibri"/>
          <w:sz w:val="22"/>
          <w:szCs w:val="22"/>
        </w:rPr>
      </w:pPr>
    </w:p>
    <w:p w14:paraId="297D3CBD" w14:textId="77777777" w:rsidR="00E41F6D" w:rsidRPr="00655626" w:rsidRDefault="00E41F6D" w:rsidP="00E41F6D">
      <w:pPr>
        <w:rPr>
          <w:rFonts w:ascii="Calibri" w:hAnsi="Calibri" w:cs="Calibri"/>
          <w:sz w:val="22"/>
          <w:szCs w:val="22"/>
        </w:rPr>
      </w:pPr>
    </w:p>
    <w:p w14:paraId="448FDA27" w14:textId="77777777" w:rsidR="00CB056C" w:rsidRPr="00655626" w:rsidRDefault="00CB056C" w:rsidP="00E41F6D">
      <w:pPr>
        <w:jc w:val="center"/>
        <w:rPr>
          <w:rFonts w:ascii="Calibri" w:hAnsi="Calibri" w:cs="Calibri"/>
          <w:sz w:val="22"/>
          <w:szCs w:val="22"/>
        </w:rPr>
      </w:pPr>
    </w:p>
    <w:p w14:paraId="5DB0EC8C" w14:textId="77777777" w:rsidR="00E41F6D" w:rsidRPr="00655626" w:rsidRDefault="00E41F6D" w:rsidP="00E41F6D">
      <w:pPr>
        <w:jc w:val="center"/>
        <w:rPr>
          <w:rFonts w:ascii="Calibri" w:hAnsi="Calibri" w:cs="Calibri"/>
          <w:sz w:val="22"/>
          <w:szCs w:val="22"/>
        </w:rPr>
      </w:pPr>
    </w:p>
    <w:p w14:paraId="4998D12F" w14:textId="77777777" w:rsidR="00B4459A" w:rsidRPr="00655626" w:rsidRDefault="00B4459A" w:rsidP="00DD06A5">
      <w:pPr>
        <w:jc w:val="right"/>
        <w:rPr>
          <w:rFonts w:ascii="Calibri" w:hAnsi="Calibri" w:cs="Calibri"/>
          <w:b/>
          <w:sz w:val="20"/>
          <w:szCs w:val="20"/>
        </w:rPr>
      </w:pPr>
    </w:p>
    <w:p w14:paraId="22283B65" w14:textId="2C21EACE" w:rsidR="00BB6CF8" w:rsidRDefault="00BB6CF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67A27E0C" w14:textId="7214C721" w:rsidR="00E41F6D" w:rsidRPr="00655626" w:rsidRDefault="00DD06A5" w:rsidP="00DD06A5">
      <w:pPr>
        <w:jc w:val="right"/>
        <w:rPr>
          <w:rFonts w:ascii="Calibri" w:hAnsi="Calibri" w:cs="Calibri"/>
          <w:b/>
          <w:sz w:val="20"/>
          <w:szCs w:val="20"/>
        </w:rPr>
      </w:pPr>
      <w:r w:rsidRPr="00655626">
        <w:rPr>
          <w:rFonts w:ascii="Calibri" w:hAnsi="Calibri" w:cs="Calibri"/>
          <w:b/>
          <w:sz w:val="20"/>
          <w:szCs w:val="20"/>
        </w:rPr>
        <w:lastRenderedPageBreak/>
        <w:t>Příloha</w:t>
      </w:r>
      <w:r w:rsidR="0078629A" w:rsidRPr="00655626">
        <w:rPr>
          <w:rFonts w:ascii="Calibri" w:hAnsi="Calibri" w:cs="Calibri"/>
          <w:b/>
          <w:sz w:val="20"/>
          <w:szCs w:val="20"/>
        </w:rPr>
        <w:t xml:space="preserve"> č.1</w:t>
      </w:r>
      <w:r w:rsidRPr="00655626">
        <w:rPr>
          <w:rFonts w:ascii="Calibri" w:hAnsi="Calibri" w:cs="Calibri"/>
          <w:b/>
          <w:sz w:val="20"/>
          <w:szCs w:val="20"/>
        </w:rPr>
        <w:t xml:space="preserve"> k výše uvedené smlouvě</w:t>
      </w:r>
    </w:p>
    <w:p w14:paraId="5FCA80CD" w14:textId="77777777" w:rsidR="00DD06A5" w:rsidRPr="00655626" w:rsidRDefault="00DD06A5" w:rsidP="00DD06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  <w:r w:rsidRPr="00655626">
        <w:rPr>
          <w:rFonts w:ascii="Arial" w:eastAsia="Arial" w:hAnsi="Arial" w:cs="Arial"/>
          <w:b/>
          <w:sz w:val="16"/>
          <w:szCs w:val="16"/>
          <w:u w:val="single"/>
        </w:rPr>
        <w:t>Cenová tabulka</w:t>
      </w:r>
    </w:p>
    <w:p w14:paraId="76BC2EA2" w14:textId="77777777" w:rsidR="00E41F6D" w:rsidRPr="00655626" w:rsidRDefault="00E41F6D" w:rsidP="00E41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 w:rsidRPr="00655626">
        <w:rPr>
          <w:rFonts w:ascii="Arial" w:eastAsia="Arial" w:hAnsi="Arial" w:cs="Arial"/>
          <w:b/>
          <w:sz w:val="16"/>
          <w:szCs w:val="16"/>
          <w:u w:val="single"/>
        </w:rPr>
        <w:t>Ceny originálních tonerů a cena originálních osvitových válců do tiskáren následujících typů</w:t>
      </w:r>
    </w:p>
    <w:tbl>
      <w:tblPr>
        <w:tblW w:w="7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134"/>
        <w:gridCol w:w="1081"/>
        <w:gridCol w:w="1045"/>
        <w:gridCol w:w="798"/>
        <w:gridCol w:w="992"/>
        <w:gridCol w:w="1076"/>
      </w:tblGrid>
      <w:tr w:rsidR="00655626" w:rsidRPr="00655626" w14:paraId="4560A18E" w14:textId="77777777" w:rsidTr="00A63519">
        <w:trPr>
          <w:trHeight w:val="700"/>
          <w:jc w:val="center"/>
        </w:trPr>
        <w:tc>
          <w:tcPr>
            <w:tcW w:w="1807" w:type="dxa"/>
            <w:tcBorders>
              <w:bottom w:val="single" w:sz="12" w:space="0" w:color="000000"/>
            </w:tcBorders>
            <w:shd w:val="clear" w:color="auto" w:fill="auto"/>
          </w:tcPr>
          <w:p w14:paraId="2C55E7DA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 xml:space="preserve">Druh tiskárny 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14:paraId="76AC585B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Toner. kazeta</w:t>
            </w:r>
          </w:p>
        </w:tc>
        <w:tc>
          <w:tcPr>
            <w:tcW w:w="1081" w:type="dxa"/>
            <w:tcBorders>
              <w:bottom w:val="single" w:sz="12" w:space="0" w:color="000000"/>
            </w:tcBorders>
            <w:shd w:val="clear" w:color="auto" w:fill="auto"/>
          </w:tcPr>
          <w:p w14:paraId="4CC683CF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Jedn. cena bez DPH</w:t>
            </w:r>
          </w:p>
        </w:tc>
        <w:tc>
          <w:tcPr>
            <w:tcW w:w="1045" w:type="dxa"/>
            <w:tcBorders>
              <w:bottom w:val="single" w:sz="12" w:space="0" w:color="000000"/>
            </w:tcBorders>
          </w:tcPr>
          <w:p w14:paraId="76BB73A3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 xml:space="preserve">Jedn. </w:t>
            </w:r>
          </w:p>
          <w:p w14:paraId="10503372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 xml:space="preserve">cena </w:t>
            </w:r>
          </w:p>
          <w:p w14:paraId="6FD2605F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včetně DPH</w:t>
            </w:r>
          </w:p>
        </w:tc>
        <w:tc>
          <w:tcPr>
            <w:tcW w:w="798" w:type="dxa"/>
            <w:tcBorders>
              <w:bottom w:val="single" w:sz="12" w:space="0" w:color="000000"/>
            </w:tcBorders>
            <w:shd w:val="clear" w:color="auto" w:fill="auto"/>
          </w:tcPr>
          <w:p w14:paraId="74C8130C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Počet  spotř.</w:t>
            </w:r>
          </w:p>
          <w:p w14:paraId="3A8F9AFC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tonerů</w:t>
            </w:r>
          </w:p>
          <w:p w14:paraId="3239977B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/sad za kal. rok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14:paraId="66750CAB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 xml:space="preserve">Celk. cena za roč.spotř. </w:t>
            </w:r>
          </w:p>
          <w:p w14:paraId="3373E4CC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bez DPH</w:t>
            </w:r>
          </w:p>
        </w:tc>
        <w:tc>
          <w:tcPr>
            <w:tcW w:w="1076" w:type="dxa"/>
            <w:tcBorders>
              <w:bottom w:val="single" w:sz="12" w:space="0" w:color="000000"/>
            </w:tcBorders>
          </w:tcPr>
          <w:p w14:paraId="001D3670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 xml:space="preserve">Celk. cena za roč. spotř. </w:t>
            </w:r>
          </w:p>
          <w:p w14:paraId="7BBE0F5F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včetně DPH</w:t>
            </w:r>
          </w:p>
        </w:tc>
      </w:tr>
      <w:tr w:rsidR="00655626" w:rsidRPr="00655626" w14:paraId="39878F54" w14:textId="77777777" w:rsidTr="00A63519">
        <w:trPr>
          <w:jc w:val="center"/>
        </w:trPr>
        <w:tc>
          <w:tcPr>
            <w:tcW w:w="1807" w:type="dxa"/>
            <w:tcBorders>
              <w:top w:val="single" w:sz="12" w:space="0" w:color="000000"/>
            </w:tcBorders>
            <w:shd w:val="clear" w:color="auto" w:fill="auto"/>
          </w:tcPr>
          <w:p w14:paraId="272297FC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Canon MP970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</w:tcPr>
          <w:p w14:paraId="752D5863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BLACK</w:t>
            </w:r>
          </w:p>
        </w:tc>
        <w:tc>
          <w:tcPr>
            <w:tcW w:w="1081" w:type="dxa"/>
            <w:tcBorders>
              <w:top w:val="single" w:sz="12" w:space="0" w:color="000000"/>
            </w:tcBorders>
            <w:shd w:val="clear" w:color="auto" w:fill="FFFF00"/>
          </w:tcPr>
          <w:p w14:paraId="67A4D6DB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12" w:space="0" w:color="000000"/>
            </w:tcBorders>
            <w:shd w:val="clear" w:color="auto" w:fill="FFFF00"/>
          </w:tcPr>
          <w:p w14:paraId="39D38A5E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tcBorders>
              <w:top w:val="single" w:sz="12" w:space="0" w:color="000000"/>
            </w:tcBorders>
            <w:shd w:val="clear" w:color="auto" w:fill="auto"/>
          </w:tcPr>
          <w:p w14:paraId="037006D4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FFF00"/>
          </w:tcPr>
          <w:p w14:paraId="7BC29BD9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12" w:space="0" w:color="000000"/>
            </w:tcBorders>
            <w:shd w:val="clear" w:color="auto" w:fill="FFFF00"/>
          </w:tcPr>
          <w:p w14:paraId="73E1D3CF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5CE77C91" w14:textId="77777777" w:rsidTr="00A63519">
        <w:trPr>
          <w:jc w:val="center"/>
        </w:trPr>
        <w:tc>
          <w:tcPr>
            <w:tcW w:w="1807" w:type="dxa"/>
            <w:shd w:val="clear" w:color="auto" w:fill="auto"/>
          </w:tcPr>
          <w:p w14:paraId="20926F58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Canon MP970</w:t>
            </w:r>
          </w:p>
        </w:tc>
        <w:tc>
          <w:tcPr>
            <w:tcW w:w="1134" w:type="dxa"/>
            <w:shd w:val="clear" w:color="auto" w:fill="auto"/>
          </w:tcPr>
          <w:p w14:paraId="2CC6570A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sada CMYK</w:t>
            </w:r>
          </w:p>
        </w:tc>
        <w:tc>
          <w:tcPr>
            <w:tcW w:w="1081" w:type="dxa"/>
            <w:shd w:val="clear" w:color="auto" w:fill="FFFF00"/>
          </w:tcPr>
          <w:p w14:paraId="5005ECD4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5" w:type="dxa"/>
            <w:shd w:val="clear" w:color="auto" w:fill="FFFF00"/>
          </w:tcPr>
          <w:p w14:paraId="0E5B64D3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shd w:val="clear" w:color="auto" w:fill="auto"/>
          </w:tcPr>
          <w:p w14:paraId="6337A407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14:paraId="689C9547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00"/>
          </w:tcPr>
          <w:p w14:paraId="5A17C4D8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04CF2B9C" w14:textId="77777777" w:rsidTr="00A63519">
        <w:trPr>
          <w:jc w:val="center"/>
        </w:trPr>
        <w:tc>
          <w:tcPr>
            <w:tcW w:w="1807" w:type="dxa"/>
            <w:shd w:val="clear" w:color="auto" w:fill="auto"/>
          </w:tcPr>
          <w:p w14:paraId="37A2A84F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Canon MP970</w:t>
            </w:r>
          </w:p>
        </w:tc>
        <w:tc>
          <w:tcPr>
            <w:tcW w:w="1134" w:type="dxa"/>
            <w:shd w:val="clear" w:color="auto" w:fill="auto"/>
          </w:tcPr>
          <w:p w14:paraId="761FAC2C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PC,PM</w:t>
            </w:r>
          </w:p>
        </w:tc>
        <w:tc>
          <w:tcPr>
            <w:tcW w:w="1081" w:type="dxa"/>
            <w:shd w:val="clear" w:color="auto" w:fill="FFFF00"/>
          </w:tcPr>
          <w:p w14:paraId="381D0D25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5" w:type="dxa"/>
            <w:shd w:val="clear" w:color="auto" w:fill="FFFF00"/>
          </w:tcPr>
          <w:p w14:paraId="4D8E1357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shd w:val="clear" w:color="auto" w:fill="auto"/>
          </w:tcPr>
          <w:p w14:paraId="5E88D4B5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4255175E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00"/>
          </w:tcPr>
          <w:p w14:paraId="556E5567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1708EA64" w14:textId="77777777" w:rsidTr="00A63519">
        <w:trPr>
          <w:trHeight w:val="380"/>
          <w:jc w:val="center"/>
        </w:trPr>
        <w:tc>
          <w:tcPr>
            <w:tcW w:w="1807" w:type="dxa"/>
            <w:shd w:val="clear" w:color="auto" w:fill="auto"/>
          </w:tcPr>
          <w:p w14:paraId="1AC8B553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Laser HP Laserjet M1132 MFP</w:t>
            </w:r>
          </w:p>
        </w:tc>
        <w:tc>
          <w:tcPr>
            <w:tcW w:w="1134" w:type="dxa"/>
            <w:shd w:val="clear" w:color="auto" w:fill="auto"/>
          </w:tcPr>
          <w:p w14:paraId="20E0E6BA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BLACK</w:t>
            </w:r>
          </w:p>
        </w:tc>
        <w:tc>
          <w:tcPr>
            <w:tcW w:w="1081" w:type="dxa"/>
            <w:shd w:val="clear" w:color="auto" w:fill="FFFF00"/>
          </w:tcPr>
          <w:p w14:paraId="6F004289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5" w:type="dxa"/>
            <w:shd w:val="clear" w:color="auto" w:fill="FFFF00"/>
          </w:tcPr>
          <w:p w14:paraId="78058138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shd w:val="clear" w:color="auto" w:fill="auto"/>
          </w:tcPr>
          <w:p w14:paraId="063B4080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14:paraId="2A262B6B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00"/>
          </w:tcPr>
          <w:p w14:paraId="155C7533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063D5727" w14:textId="77777777" w:rsidTr="00A63519">
        <w:trPr>
          <w:jc w:val="center"/>
        </w:trPr>
        <w:tc>
          <w:tcPr>
            <w:tcW w:w="1807" w:type="dxa"/>
            <w:shd w:val="clear" w:color="auto" w:fill="auto"/>
          </w:tcPr>
          <w:p w14:paraId="4C14AF08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HP P1005 Laserjet</w:t>
            </w:r>
          </w:p>
        </w:tc>
        <w:tc>
          <w:tcPr>
            <w:tcW w:w="1134" w:type="dxa"/>
            <w:shd w:val="clear" w:color="auto" w:fill="auto"/>
          </w:tcPr>
          <w:p w14:paraId="508BA24B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BLACK</w:t>
            </w:r>
          </w:p>
        </w:tc>
        <w:tc>
          <w:tcPr>
            <w:tcW w:w="1081" w:type="dxa"/>
            <w:shd w:val="clear" w:color="auto" w:fill="FFFF00"/>
          </w:tcPr>
          <w:p w14:paraId="17DDEFAA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5" w:type="dxa"/>
            <w:shd w:val="clear" w:color="auto" w:fill="FFFF00"/>
          </w:tcPr>
          <w:p w14:paraId="38400D1F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shd w:val="clear" w:color="auto" w:fill="auto"/>
          </w:tcPr>
          <w:p w14:paraId="0C44393A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30542D2E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00"/>
          </w:tcPr>
          <w:p w14:paraId="2855FFA6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297503C7" w14:textId="77777777" w:rsidTr="00A63519">
        <w:trPr>
          <w:jc w:val="center"/>
        </w:trPr>
        <w:tc>
          <w:tcPr>
            <w:tcW w:w="1807" w:type="dxa"/>
            <w:shd w:val="clear" w:color="auto" w:fill="auto"/>
          </w:tcPr>
          <w:p w14:paraId="7A453075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HP Laserjet P 1566</w:t>
            </w:r>
          </w:p>
        </w:tc>
        <w:tc>
          <w:tcPr>
            <w:tcW w:w="1134" w:type="dxa"/>
            <w:shd w:val="clear" w:color="auto" w:fill="auto"/>
          </w:tcPr>
          <w:p w14:paraId="4B60E8AC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BLACK</w:t>
            </w:r>
          </w:p>
        </w:tc>
        <w:tc>
          <w:tcPr>
            <w:tcW w:w="1081" w:type="dxa"/>
            <w:shd w:val="clear" w:color="auto" w:fill="FFFF00"/>
          </w:tcPr>
          <w:p w14:paraId="5FCAE52D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5" w:type="dxa"/>
            <w:shd w:val="clear" w:color="auto" w:fill="FFFF00"/>
          </w:tcPr>
          <w:p w14:paraId="05C6CF42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shd w:val="clear" w:color="auto" w:fill="auto"/>
          </w:tcPr>
          <w:p w14:paraId="3709DDA3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108874B5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00"/>
          </w:tcPr>
          <w:p w14:paraId="5DF209F6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721E9AB4" w14:textId="77777777" w:rsidTr="00A63519">
        <w:trPr>
          <w:trHeight w:val="400"/>
          <w:jc w:val="center"/>
        </w:trPr>
        <w:tc>
          <w:tcPr>
            <w:tcW w:w="1807" w:type="dxa"/>
            <w:shd w:val="clear" w:color="auto" w:fill="auto"/>
          </w:tcPr>
          <w:p w14:paraId="091EA1DE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Samsung Xpress M2875ND</w:t>
            </w:r>
          </w:p>
        </w:tc>
        <w:tc>
          <w:tcPr>
            <w:tcW w:w="1134" w:type="dxa"/>
            <w:shd w:val="clear" w:color="auto" w:fill="auto"/>
          </w:tcPr>
          <w:p w14:paraId="77347A71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BLACK</w:t>
            </w:r>
          </w:p>
        </w:tc>
        <w:tc>
          <w:tcPr>
            <w:tcW w:w="1081" w:type="dxa"/>
            <w:shd w:val="clear" w:color="auto" w:fill="FFFF00"/>
          </w:tcPr>
          <w:p w14:paraId="334A351E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5" w:type="dxa"/>
            <w:shd w:val="clear" w:color="auto" w:fill="FFFF00"/>
          </w:tcPr>
          <w:p w14:paraId="40E48150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shd w:val="clear" w:color="auto" w:fill="auto"/>
          </w:tcPr>
          <w:p w14:paraId="1941A37F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00"/>
          </w:tcPr>
          <w:p w14:paraId="0629F2EB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00"/>
          </w:tcPr>
          <w:p w14:paraId="1258C231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03F99AA6" w14:textId="77777777" w:rsidTr="00A63519">
        <w:trPr>
          <w:jc w:val="center"/>
        </w:trPr>
        <w:tc>
          <w:tcPr>
            <w:tcW w:w="1807" w:type="dxa"/>
            <w:shd w:val="clear" w:color="auto" w:fill="auto"/>
          </w:tcPr>
          <w:p w14:paraId="1B21E17B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OKI C810</w:t>
            </w:r>
          </w:p>
        </w:tc>
        <w:tc>
          <w:tcPr>
            <w:tcW w:w="1134" w:type="dxa"/>
            <w:shd w:val="clear" w:color="auto" w:fill="auto"/>
          </w:tcPr>
          <w:p w14:paraId="7DD3E959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BLACK</w:t>
            </w:r>
          </w:p>
        </w:tc>
        <w:tc>
          <w:tcPr>
            <w:tcW w:w="1081" w:type="dxa"/>
            <w:shd w:val="clear" w:color="auto" w:fill="FFFF00"/>
          </w:tcPr>
          <w:p w14:paraId="45ABE7FA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5" w:type="dxa"/>
            <w:shd w:val="clear" w:color="auto" w:fill="FFFF00"/>
          </w:tcPr>
          <w:p w14:paraId="6EEF4A58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shd w:val="clear" w:color="auto" w:fill="auto"/>
          </w:tcPr>
          <w:p w14:paraId="6D03FAB7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4CB63C49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00"/>
          </w:tcPr>
          <w:p w14:paraId="06339577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5F3BC9E4" w14:textId="77777777" w:rsidTr="00A63519">
        <w:trPr>
          <w:trHeight w:val="300"/>
          <w:jc w:val="center"/>
        </w:trPr>
        <w:tc>
          <w:tcPr>
            <w:tcW w:w="1807" w:type="dxa"/>
            <w:shd w:val="clear" w:color="auto" w:fill="auto"/>
          </w:tcPr>
          <w:p w14:paraId="19AE906C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OKI C810</w:t>
            </w:r>
          </w:p>
        </w:tc>
        <w:tc>
          <w:tcPr>
            <w:tcW w:w="1134" w:type="dxa"/>
            <w:shd w:val="clear" w:color="auto" w:fill="auto"/>
          </w:tcPr>
          <w:p w14:paraId="58E748F6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sada CMY</w:t>
            </w:r>
          </w:p>
        </w:tc>
        <w:tc>
          <w:tcPr>
            <w:tcW w:w="1081" w:type="dxa"/>
            <w:shd w:val="clear" w:color="auto" w:fill="FFFF00"/>
          </w:tcPr>
          <w:p w14:paraId="3BE6FB61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5" w:type="dxa"/>
            <w:shd w:val="clear" w:color="auto" w:fill="FFFF00"/>
          </w:tcPr>
          <w:p w14:paraId="2746954D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shd w:val="clear" w:color="auto" w:fill="auto"/>
          </w:tcPr>
          <w:p w14:paraId="59DA7560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2CD5CBE1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00"/>
          </w:tcPr>
          <w:p w14:paraId="20FB2EB6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7839EFF2" w14:textId="77777777" w:rsidTr="00A63519">
        <w:trPr>
          <w:jc w:val="center"/>
        </w:trPr>
        <w:tc>
          <w:tcPr>
            <w:tcW w:w="1807" w:type="dxa"/>
            <w:shd w:val="clear" w:color="auto" w:fill="auto"/>
          </w:tcPr>
          <w:p w14:paraId="13BD1E80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Brother DCP 9020CDW</w:t>
            </w:r>
          </w:p>
        </w:tc>
        <w:tc>
          <w:tcPr>
            <w:tcW w:w="1134" w:type="dxa"/>
            <w:shd w:val="clear" w:color="auto" w:fill="auto"/>
          </w:tcPr>
          <w:p w14:paraId="5947D2D7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sada CMY</w:t>
            </w:r>
          </w:p>
        </w:tc>
        <w:tc>
          <w:tcPr>
            <w:tcW w:w="1081" w:type="dxa"/>
            <w:shd w:val="clear" w:color="auto" w:fill="FFFF00"/>
          </w:tcPr>
          <w:p w14:paraId="337060BE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5" w:type="dxa"/>
            <w:shd w:val="clear" w:color="auto" w:fill="FFFF00"/>
          </w:tcPr>
          <w:p w14:paraId="793C1C4E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shd w:val="clear" w:color="auto" w:fill="auto"/>
          </w:tcPr>
          <w:p w14:paraId="1216E0E3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14:paraId="12BE2462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00"/>
          </w:tcPr>
          <w:p w14:paraId="238674C2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5CE21729" w14:textId="77777777" w:rsidTr="00A63519">
        <w:trPr>
          <w:jc w:val="center"/>
        </w:trPr>
        <w:tc>
          <w:tcPr>
            <w:tcW w:w="1807" w:type="dxa"/>
            <w:shd w:val="clear" w:color="auto" w:fill="auto"/>
          </w:tcPr>
          <w:p w14:paraId="61B6FCF7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Brother DCP 9020CDW</w:t>
            </w:r>
          </w:p>
        </w:tc>
        <w:tc>
          <w:tcPr>
            <w:tcW w:w="1134" w:type="dxa"/>
            <w:shd w:val="clear" w:color="auto" w:fill="auto"/>
          </w:tcPr>
          <w:p w14:paraId="441378DB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BLACK</w:t>
            </w:r>
          </w:p>
        </w:tc>
        <w:tc>
          <w:tcPr>
            <w:tcW w:w="1081" w:type="dxa"/>
            <w:shd w:val="clear" w:color="auto" w:fill="FFFF00"/>
          </w:tcPr>
          <w:p w14:paraId="3A103D54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FFFF00"/>
          </w:tcPr>
          <w:p w14:paraId="1C0D9C34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shd w:val="clear" w:color="auto" w:fill="auto"/>
          </w:tcPr>
          <w:p w14:paraId="512E44D1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14:paraId="7712DC2A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00"/>
          </w:tcPr>
          <w:p w14:paraId="29953A16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6D413987" w14:textId="77777777" w:rsidTr="00A63519">
        <w:trPr>
          <w:trHeight w:val="352"/>
          <w:jc w:val="center"/>
        </w:trPr>
        <w:tc>
          <w:tcPr>
            <w:tcW w:w="1807" w:type="dxa"/>
            <w:shd w:val="clear" w:color="auto" w:fill="auto"/>
          </w:tcPr>
          <w:p w14:paraId="689F706F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 xml:space="preserve">   Xerox WC 5020</w:t>
            </w:r>
          </w:p>
        </w:tc>
        <w:tc>
          <w:tcPr>
            <w:tcW w:w="1134" w:type="dxa"/>
            <w:shd w:val="clear" w:color="auto" w:fill="auto"/>
          </w:tcPr>
          <w:p w14:paraId="47A94BC8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BLACK</w:t>
            </w:r>
          </w:p>
        </w:tc>
        <w:tc>
          <w:tcPr>
            <w:tcW w:w="1081" w:type="dxa"/>
            <w:shd w:val="clear" w:color="auto" w:fill="FFFF00"/>
          </w:tcPr>
          <w:p w14:paraId="44CD225B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5" w:type="dxa"/>
            <w:shd w:val="clear" w:color="auto" w:fill="FFFF00"/>
          </w:tcPr>
          <w:p w14:paraId="0CABC9B7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shd w:val="clear" w:color="auto" w:fill="auto"/>
          </w:tcPr>
          <w:p w14:paraId="35661DFD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14:paraId="299948B4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00"/>
          </w:tcPr>
          <w:p w14:paraId="7886FA67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0C13EF3E" w14:textId="77777777" w:rsidTr="00A63519">
        <w:trPr>
          <w:jc w:val="center"/>
        </w:trPr>
        <w:tc>
          <w:tcPr>
            <w:tcW w:w="1807" w:type="dxa"/>
            <w:shd w:val="clear" w:color="auto" w:fill="auto"/>
          </w:tcPr>
          <w:p w14:paraId="7A48D079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5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HP Officejet Pro 7740</w:t>
            </w:r>
            <w:r w:rsidRPr="00655626">
              <w:rPr>
                <w:rFonts w:ascii="Arial" w:eastAsia="Arial" w:hAnsi="Arial" w:cs="Arial"/>
                <w:sz w:val="16"/>
                <w:szCs w:val="16"/>
                <w:shd w:val="clear" w:color="auto" w:fill="0084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672A977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BLACK</w:t>
            </w:r>
          </w:p>
        </w:tc>
        <w:tc>
          <w:tcPr>
            <w:tcW w:w="1081" w:type="dxa"/>
            <w:shd w:val="clear" w:color="auto" w:fill="FFFF00"/>
          </w:tcPr>
          <w:p w14:paraId="07DC2FA6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FFFF00"/>
          </w:tcPr>
          <w:p w14:paraId="251C989F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shd w:val="clear" w:color="auto" w:fill="auto"/>
          </w:tcPr>
          <w:p w14:paraId="5517D0C5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14:paraId="0DB0FA93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00"/>
          </w:tcPr>
          <w:p w14:paraId="5989872F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3C180269" w14:textId="77777777" w:rsidTr="00A63519">
        <w:trPr>
          <w:trHeight w:val="440"/>
          <w:jc w:val="center"/>
        </w:trPr>
        <w:tc>
          <w:tcPr>
            <w:tcW w:w="1807" w:type="dxa"/>
            <w:shd w:val="clear" w:color="auto" w:fill="auto"/>
          </w:tcPr>
          <w:p w14:paraId="73CDD6D7" w14:textId="77777777" w:rsidR="00E41F6D" w:rsidRPr="00655626" w:rsidRDefault="00E41F6D" w:rsidP="00A63519">
            <w:pPr>
              <w:ind w:left="720" w:hanging="5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HP Officejet Pro 7740</w:t>
            </w:r>
          </w:p>
        </w:tc>
        <w:tc>
          <w:tcPr>
            <w:tcW w:w="1134" w:type="dxa"/>
            <w:shd w:val="clear" w:color="auto" w:fill="auto"/>
          </w:tcPr>
          <w:p w14:paraId="3AB7F496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CMY</w:t>
            </w:r>
          </w:p>
        </w:tc>
        <w:tc>
          <w:tcPr>
            <w:tcW w:w="1081" w:type="dxa"/>
            <w:shd w:val="clear" w:color="auto" w:fill="FFFF00"/>
          </w:tcPr>
          <w:p w14:paraId="3E2EE959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FFFF00"/>
          </w:tcPr>
          <w:p w14:paraId="28BAC06B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shd w:val="clear" w:color="auto" w:fill="auto"/>
          </w:tcPr>
          <w:p w14:paraId="1F748E7B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558AD4B5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00"/>
          </w:tcPr>
          <w:p w14:paraId="4A0EFD4B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75E79B0C" w14:textId="77777777" w:rsidTr="00A63519">
        <w:trPr>
          <w:jc w:val="center"/>
        </w:trPr>
        <w:tc>
          <w:tcPr>
            <w:tcW w:w="1807" w:type="dxa"/>
            <w:shd w:val="clear" w:color="auto" w:fill="auto"/>
          </w:tcPr>
          <w:p w14:paraId="002139A9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5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HP Officejet 7612</w:t>
            </w:r>
          </w:p>
        </w:tc>
        <w:tc>
          <w:tcPr>
            <w:tcW w:w="1134" w:type="dxa"/>
            <w:shd w:val="clear" w:color="auto" w:fill="auto"/>
          </w:tcPr>
          <w:p w14:paraId="15ADAEC3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CMY</w:t>
            </w:r>
          </w:p>
        </w:tc>
        <w:tc>
          <w:tcPr>
            <w:tcW w:w="1081" w:type="dxa"/>
            <w:shd w:val="clear" w:color="auto" w:fill="FFFF00"/>
          </w:tcPr>
          <w:p w14:paraId="43162251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FFFF00"/>
          </w:tcPr>
          <w:p w14:paraId="432F5D77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shd w:val="clear" w:color="auto" w:fill="auto"/>
          </w:tcPr>
          <w:p w14:paraId="0B217AB2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14:paraId="1E6CB7B0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00"/>
          </w:tcPr>
          <w:p w14:paraId="4BCF972E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6FEE9063" w14:textId="77777777" w:rsidTr="00A63519">
        <w:trPr>
          <w:jc w:val="center"/>
        </w:trPr>
        <w:tc>
          <w:tcPr>
            <w:tcW w:w="1807" w:type="dxa"/>
            <w:shd w:val="clear" w:color="auto" w:fill="auto"/>
          </w:tcPr>
          <w:p w14:paraId="5134054F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5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HP Officejet 7612</w:t>
            </w:r>
          </w:p>
        </w:tc>
        <w:tc>
          <w:tcPr>
            <w:tcW w:w="1134" w:type="dxa"/>
            <w:shd w:val="clear" w:color="auto" w:fill="auto"/>
          </w:tcPr>
          <w:p w14:paraId="53BC7B8B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BLACK</w:t>
            </w:r>
          </w:p>
        </w:tc>
        <w:tc>
          <w:tcPr>
            <w:tcW w:w="1081" w:type="dxa"/>
            <w:shd w:val="clear" w:color="auto" w:fill="FFFF00"/>
          </w:tcPr>
          <w:p w14:paraId="00DC6728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FFFF00"/>
          </w:tcPr>
          <w:p w14:paraId="226E0CF9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shd w:val="clear" w:color="auto" w:fill="auto"/>
          </w:tcPr>
          <w:p w14:paraId="72F48313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14:paraId="29555458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00"/>
          </w:tcPr>
          <w:p w14:paraId="49918D82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7C2E0900" w14:textId="77777777" w:rsidTr="00A63519">
        <w:trPr>
          <w:jc w:val="center"/>
        </w:trPr>
        <w:tc>
          <w:tcPr>
            <w:tcW w:w="1807" w:type="dxa"/>
            <w:shd w:val="clear" w:color="auto" w:fill="auto"/>
          </w:tcPr>
          <w:p w14:paraId="2E260FD7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5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Canon PIXMA MG3650</w:t>
            </w:r>
          </w:p>
        </w:tc>
        <w:tc>
          <w:tcPr>
            <w:tcW w:w="1134" w:type="dxa"/>
            <w:shd w:val="clear" w:color="auto" w:fill="auto"/>
          </w:tcPr>
          <w:p w14:paraId="053A77E9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BLACK</w:t>
            </w:r>
          </w:p>
        </w:tc>
        <w:tc>
          <w:tcPr>
            <w:tcW w:w="1081" w:type="dxa"/>
            <w:shd w:val="clear" w:color="auto" w:fill="FFFF00"/>
          </w:tcPr>
          <w:p w14:paraId="2F16E017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FFFF00"/>
          </w:tcPr>
          <w:p w14:paraId="1B9F9FE9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shd w:val="clear" w:color="auto" w:fill="auto"/>
          </w:tcPr>
          <w:p w14:paraId="55C6610B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14:paraId="3685D410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00"/>
          </w:tcPr>
          <w:p w14:paraId="47254753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332428D3" w14:textId="77777777" w:rsidTr="00A63519">
        <w:trPr>
          <w:jc w:val="center"/>
        </w:trPr>
        <w:tc>
          <w:tcPr>
            <w:tcW w:w="1807" w:type="dxa"/>
            <w:tcBorders>
              <w:bottom w:val="single" w:sz="6" w:space="0" w:color="000000"/>
            </w:tcBorders>
            <w:shd w:val="clear" w:color="auto" w:fill="auto"/>
          </w:tcPr>
          <w:p w14:paraId="0D1C3AA4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5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Canon PIXMA MG3650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14:paraId="0F025FF3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CMY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  <w:shd w:val="clear" w:color="auto" w:fill="FFFF00"/>
          </w:tcPr>
          <w:p w14:paraId="6927B3DC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bottom w:val="single" w:sz="6" w:space="0" w:color="000000"/>
            </w:tcBorders>
            <w:shd w:val="clear" w:color="auto" w:fill="FFFF00"/>
          </w:tcPr>
          <w:p w14:paraId="332BDCCF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tcBorders>
              <w:bottom w:val="single" w:sz="6" w:space="0" w:color="000000"/>
            </w:tcBorders>
            <w:shd w:val="clear" w:color="auto" w:fill="auto"/>
          </w:tcPr>
          <w:p w14:paraId="34C2BB87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00"/>
          </w:tcPr>
          <w:p w14:paraId="2DA10B14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6" w:space="0" w:color="000000"/>
            </w:tcBorders>
            <w:shd w:val="clear" w:color="auto" w:fill="FFFF00"/>
          </w:tcPr>
          <w:p w14:paraId="1632BA5C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79CEC91E" w14:textId="77777777" w:rsidTr="00A63519">
        <w:trPr>
          <w:trHeight w:val="420"/>
          <w:jc w:val="center"/>
        </w:trPr>
        <w:tc>
          <w:tcPr>
            <w:tcW w:w="1807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0D3EF27C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5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Xerox WorkCentre 3025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42E92BA1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BLACK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063B9C41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37E61825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11391591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55FD1226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68AE17AA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79F82DAD" w14:textId="77777777" w:rsidTr="00E56C67">
        <w:trPr>
          <w:jc w:val="center"/>
        </w:trPr>
        <w:tc>
          <w:tcPr>
            <w:tcW w:w="1807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0D06877A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5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Celkem cena</w:t>
            </w:r>
          </w:p>
          <w:p w14:paraId="4E88054C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5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 xml:space="preserve"> za tonery za rok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5340145E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5C5A393B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0C527988" w14:textId="77777777" w:rsidR="00E41F6D" w:rsidRPr="00E56C67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530D1BDD" w14:textId="77777777" w:rsidR="00E41F6D" w:rsidRPr="00E56C67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38F2D5BC" w14:textId="77777777" w:rsidR="00E41F6D" w:rsidRPr="00E56C67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56FE6F14" w14:textId="77777777" w:rsidR="00E41F6D" w:rsidRPr="00E56C67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4CB98335" w14:textId="77777777" w:rsidTr="00E56C67">
        <w:trPr>
          <w:jc w:val="center"/>
        </w:trPr>
        <w:tc>
          <w:tcPr>
            <w:tcW w:w="18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40FD36C4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Druh tiskárny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4D2ACCDA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Osvit.válec</w:t>
            </w:r>
          </w:p>
        </w:tc>
        <w:tc>
          <w:tcPr>
            <w:tcW w:w="1081" w:type="dxa"/>
            <w:tcBorders>
              <w:top w:val="single" w:sz="12" w:space="0" w:color="000000"/>
              <w:bottom w:val="single" w:sz="12" w:space="0" w:color="000000"/>
            </w:tcBorders>
          </w:tcPr>
          <w:p w14:paraId="7E01A441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Jednot. cena bez</w:t>
            </w:r>
          </w:p>
          <w:p w14:paraId="20074262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DPH</w:t>
            </w: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</w:tcPr>
          <w:p w14:paraId="518A6B50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 xml:space="preserve">Jednot. cena </w:t>
            </w:r>
          </w:p>
          <w:p w14:paraId="4643C15E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včetně</w:t>
            </w:r>
          </w:p>
          <w:p w14:paraId="305DFCCE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DPH</w:t>
            </w:r>
          </w:p>
        </w:tc>
        <w:tc>
          <w:tcPr>
            <w:tcW w:w="7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0B83385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Počet  spotř válců za kal. rok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59D3022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 xml:space="preserve">Celková cena za </w:t>
            </w:r>
          </w:p>
          <w:p w14:paraId="0A4C78BF" w14:textId="77777777" w:rsidR="00E41F6D" w:rsidRPr="00655626" w:rsidRDefault="00744711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roč.</w:t>
            </w:r>
            <w:r w:rsidR="00E41F6D" w:rsidRPr="00655626">
              <w:rPr>
                <w:rFonts w:ascii="Arial" w:eastAsia="Arial" w:hAnsi="Arial" w:cs="Arial"/>
                <w:b/>
                <w:sz w:val="16"/>
                <w:szCs w:val="16"/>
              </w:rPr>
              <w:t>spotř. válců</w:t>
            </w: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 xml:space="preserve"> bez</w:t>
            </w:r>
          </w:p>
          <w:p w14:paraId="32C0FC8C" w14:textId="77777777" w:rsidR="00744711" w:rsidRPr="00655626" w:rsidRDefault="00744711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DPH</w:t>
            </w:r>
          </w:p>
        </w:tc>
        <w:tc>
          <w:tcPr>
            <w:tcW w:w="10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0A55370" w14:textId="77777777" w:rsidR="00744711" w:rsidRPr="00655626" w:rsidRDefault="00744711" w:rsidP="00744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 xml:space="preserve">Celková cena za </w:t>
            </w:r>
          </w:p>
          <w:p w14:paraId="517EBB97" w14:textId="77777777" w:rsidR="00744711" w:rsidRPr="00655626" w:rsidRDefault="00744711" w:rsidP="00744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roč.spotř. válců včet.</w:t>
            </w:r>
          </w:p>
          <w:p w14:paraId="05EF69C6" w14:textId="77777777" w:rsidR="00E41F6D" w:rsidRPr="00655626" w:rsidRDefault="00744711" w:rsidP="00744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b/>
                <w:sz w:val="16"/>
                <w:szCs w:val="16"/>
              </w:rPr>
              <w:t>DPH</w:t>
            </w:r>
          </w:p>
        </w:tc>
      </w:tr>
      <w:tr w:rsidR="00655626" w:rsidRPr="00655626" w14:paraId="3E180C8E" w14:textId="77777777" w:rsidTr="0078629A">
        <w:trPr>
          <w:jc w:val="center"/>
        </w:trPr>
        <w:tc>
          <w:tcPr>
            <w:tcW w:w="1807" w:type="dxa"/>
            <w:tcBorders>
              <w:top w:val="single" w:sz="12" w:space="0" w:color="000000"/>
            </w:tcBorders>
            <w:shd w:val="clear" w:color="auto" w:fill="FFFFFF"/>
          </w:tcPr>
          <w:p w14:paraId="03EB5D87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OKI C810</w:t>
            </w:r>
          </w:p>
          <w:p w14:paraId="776FAC47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</w:tcPr>
          <w:p w14:paraId="12310E64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12" w:space="0" w:color="000000"/>
            </w:tcBorders>
            <w:shd w:val="clear" w:color="auto" w:fill="FFFF00"/>
          </w:tcPr>
          <w:p w14:paraId="7F01C9B2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12" w:space="0" w:color="000000"/>
            </w:tcBorders>
            <w:shd w:val="clear" w:color="auto" w:fill="FFFF00"/>
          </w:tcPr>
          <w:p w14:paraId="02A3BAC9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tcBorders>
              <w:top w:val="single" w:sz="12" w:space="0" w:color="000000"/>
            </w:tcBorders>
            <w:shd w:val="clear" w:color="auto" w:fill="auto"/>
          </w:tcPr>
          <w:p w14:paraId="5E417414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FFF00"/>
          </w:tcPr>
          <w:p w14:paraId="100F12EA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12" w:space="0" w:color="000000"/>
            </w:tcBorders>
            <w:shd w:val="clear" w:color="auto" w:fill="FFFF00"/>
          </w:tcPr>
          <w:p w14:paraId="2D5557DA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655626" w14:paraId="52061EA6" w14:textId="77777777" w:rsidTr="0078629A">
        <w:trPr>
          <w:jc w:val="center"/>
        </w:trPr>
        <w:tc>
          <w:tcPr>
            <w:tcW w:w="1807" w:type="dxa"/>
            <w:tcBorders>
              <w:bottom w:val="single" w:sz="6" w:space="0" w:color="000000"/>
            </w:tcBorders>
            <w:shd w:val="clear" w:color="auto" w:fill="FFFFFF"/>
          </w:tcPr>
          <w:p w14:paraId="3BA66C91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Samsung Xpress M2875ND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14:paraId="7A9FCD5D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  <w:shd w:val="clear" w:color="auto" w:fill="FFFF00"/>
          </w:tcPr>
          <w:p w14:paraId="5F966F0E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bottom w:val="single" w:sz="6" w:space="0" w:color="000000"/>
            </w:tcBorders>
            <w:shd w:val="clear" w:color="auto" w:fill="FFFF00"/>
          </w:tcPr>
          <w:p w14:paraId="292F591C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98" w:type="dxa"/>
            <w:tcBorders>
              <w:bottom w:val="single" w:sz="6" w:space="0" w:color="000000"/>
            </w:tcBorders>
            <w:shd w:val="clear" w:color="auto" w:fill="auto"/>
          </w:tcPr>
          <w:p w14:paraId="187A45AA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5626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00"/>
          </w:tcPr>
          <w:p w14:paraId="25CF50F8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6" w:space="0" w:color="000000"/>
            </w:tcBorders>
            <w:shd w:val="clear" w:color="auto" w:fill="FFFF00"/>
          </w:tcPr>
          <w:p w14:paraId="1D61F524" w14:textId="77777777" w:rsidR="00E41F6D" w:rsidRPr="00655626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5626" w:rsidRPr="00E56C67" w14:paraId="367E90DA" w14:textId="77777777" w:rsidTr="00E56C67">
        <w:trPr>
          <w:jc w:val="center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FD2A577" w14:textId="77777777" w:rsidR="00E41F6D" w:rsidRPr="00E56C67" w:rsidRDefault="00E41F6D" w:rsidP="0076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E56C67">
              <w:rPr>
                <w:rFonts w:ascii="Arial" w:eastAsia="Arial" w:hAnsi="Arial" w:cs="Arial"/>
                <w:b/>
                <w:sz w:val="16"/>
                <w:szCs w:val="16"/>
              </w:rPr>
              <w:t>Celkem cena za válce</w:t>
            </w:r>
            <w:r w:rsidR="00763BFE" w:rsidRPr="00E56C6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56C67">
              <w:rPr>
                <w:rFonts w:ascii="Arial" w:eastAsia="Arial" w:hAnsi="Arial" w:cs="Arial"/>
                <w:b/>
                <w:sz w:val="16"/>
                <w:szCs w:val="16"/>
              </w:rPr>
              <w:t>za rok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F2293EE" w14:textId="77777777" w:rsidR="00E41F6D" w:rsidRPr="00E56C67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C91F929" w14:textId="77777777" w:rsidR="00E41F6D" w:rsidRPr="00E56C67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71082B9" w14:textId="77777777" w:rsidR="00E41F6D" w:rsidRPr="00E56C67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73AB1A" w14:textId="77777777" w:rsidR="00E41F6D" w:rsidRPr="00E56C67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77F19E" w14:textId="77777777" w:rsidR="00E41F6D" w:rsidRPr="00E56C67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7D06E6" w14:textId="77777777" w:rsidR="00E41F6D" w:rsidRPr="00E56C67" w:rsidRDefault="00E41F6D" w:rsidP="00A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087D93B" w14:textId="77777777" w:rsidR="00744711" w:rsidRPr="00E56C67" w:rsidRDefault="00E41F6D" w:rsidP="00E41F6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16"/>
          <w:szCs w:val="16"/>
        </w:rPr>
      </w:pPr>
      <w:r w:rsidRPr="00E56C67">
        <w:rPr>
          <w:rFonts w:ascii="Arial" w:hAnsi="Arial" w:cs="Arial"/>
          <w:sz w:val="16"/>
          <w:szCs w:val="16"/>
        </w:rPr>
        <w:t xml:space="preserve">            </w:t>
      </w:r>
    </w:p>
    <w:p w14:paraId="66A584B2" w14:textId="77777777" w:rsidR="00763BFE" w:rsidRPr="00655626" w:rsidRDefault="00744711" w:rsidP="00763B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16"/>
          <w:szCs w:val="16"/>
          <w:u w:val="single"/>
        </w:rPr>
      </w:pPr>
      <w:r w:rsidRPr="00E56C67">
        <w:rPr>
          <w:rFonts w:ascii="Arial" w:hAnsi="Arial" w:cs="Arial"/>
          <w:sz w:val="16"/>
          <w:szCs w:val="16"/>
        </w:rPr>
        <w:t xml:space="preserve">             </w:t>
      </w:r>
      <w:r w:rsidR="00763BFE" w:rsidRPr="00E56C67">
        <w:rPr>
          <w:rFonts w:ascii="Arial" w:eastAsia="Calibri" w:hAnsi="Arial" w:cs="Arial"/>
          <w:sz w:val="16"/>
          <w:szCs w:val="16"/>
        </w:rPr>
        <w:t xml:space="preserve">             </w:t>
      </w:r>
      <w:r w:rsidR="00763BFE" w:rsidRPr="00E56C67">
        <w:rPr>
          <w:rFonts w:ascii="Arial" w:eastAsia="Calibri" w:hAnsi="Arial" w:cs="Arial"/>
          <w:sz w:val="16"/>
          <w:szCs w:val="16"/>
          <w:u w:val="single"/>
        </w:rPr>
        <w:t>Celková  nabídková cena za kalendářní rok</w:t>
      </w:r>
    </w:p>
    <w:p w14:paraId="76E09FD0" w14:textId="77777777" w:rsidR="00763BFE" w:rsidRPr="00655626" w:rsidRDefault="00763BFE" w:rsidP="00763B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16"/>
          <w:szCs w:val="16"/>
          <w:u w:val="single"/>
        </w:rPr>
      </w:pPr>
    </w:p>
    <w:p w14:paraId="225FF822" w14:textId="77777777" w:rsidR="00763BFE" w:rsidRPr="00547BB9" w:rsidRDefault="00763BFE" w:rsidP="00763BFE">
      <w:pPr>
        <w:spacing w:line="480" w:lineRule="auto"/>
        <w:ind w:left="600"/>
        <w:rPr>
          <w:rFonts w:ascii="Arial" w:hAnsi="Arial" w:cs="Arial"/>
          <w:sz w:val="16"/>
          <w:szCs w:val="16"/>
        </w:rPr>
      </w:pPr>
      <w:r w:rsidRPr="00547BB9">
        <w:rPr>
          <w:rFonts w:ascii="Arial" w:hAnsi="Arial" w:cs="Arial"/>
          <w:sz w:val="16"/>
          <w:szCs w:val="16"/>
        </w:rPr>
        <w:t>-                 cena bez DPH v Kč</w:t>
      </w:r>
      <w:r w:rsidRPr="00547BB9">
        <w:rPr>
          <w:rFonts w:ascii="Arial" w:hAnsi="Arial" w:cs="Arial"/>
          <w:sz w:val="16"/>
          <w:szCs w:val="16"/>
        </w:rPr>
        <w:tab/>
      </w:r>
      <w:r w:rsidRPr="00547BB9">
        <w:rPr>
          <w:rFonts w:ascii="Arial" w:hAnsi="Arial" w:cs="Arial"/>
          <w:sz w:val="16"/>
          <w:szCs w:val="16"/>
        </w:rPr>
        <w:tab/>
      </w:r>
      <w:r w:rsidRPr="00547BB9">
        <w:rPr>
          <w:rFonts w:ascii="Arial" w:hAnsi="Arial" w:cs="Arial"/>
          <w:sz w:val="16"/>
          <w:szCs w:val="16"/>
        </w:rPr>
        <w:tab/>
      </w:r>
      <w:r w:rsidRPr="00547BB9">
        <w:rPr>
          <w:rFonts w:ascii="Arial" w:hAnsi="Arial" w:cs="Arial"/>
          <w:sz w:val="16"/>
          <w:szCs w:val="16"/>
        </w:rPr>
        <w:tab/>
      </w:r>
      <w:r w:rsidRPr="00E56C67">
        <w:rPr>
          <w:rFonts w:ascii="Arial" w:hAnsi="Arial" w:cs="Arial"/>
          <w:sz w:val="16"/>
          <w:szCs w:val="16"/>
          <w:highlight w:val="yellow"/>
        </w:rPr>
        <w:t xml:space="preserve">………………………………  </w:t>
      </w:r>
      <w:r w:rsidRPr="00E56C67">
        <w:rPr>
          <w:rFonts w:ascii="Arial" w:hAnsi="Arial" w:cs="Arial"/>
          <w:sz w:val="16"/>
          <w:szCs w:val="16"/>
        </w:rPr>
        <w:tab/>
        <w:t>Kč</w:t>
      </w:r>
      <w:r w:rsidRPr="00547BB9">
        <w:rPr>
          <w:rFonts w:ascii="Arial" w:hAnsi="Arial" w:cs="Arial"/>
          <w:sz w:val="16"/>
          <w:szCs w:val="16"/>
        </w:rPr>
        <w:tab/>
      </w:r>
    </w:p>
    <w:p w14:paraId="56BEF6B5" w14:textId="77777777" w:rsidR="00763BFE" w:rsidRPr="00547BB9" w:rsidRDefault="00763BFE" w:rsidP="00763BFE">
      <w:pPr>
        <w:numPr>
          <w:ilvl w:val="0"/>
          <w:numId w:val="5"/>
        </w:numPr>
        <w:tabs>
          <w:tab w:val="clear" w:pos="1470"/>
          <w:tab w:val="num" w:pos="1440"/>
        </w:tabs>
        <w:spacing w:line="480" w:lineRule="auto"/>
        <w:ind w:leftChars="300" w:left="720" w:firstLine="0"/>
        <w:rPr>
          <w:rFonts w:ascii="Arial" w:hAnsi="Arial" w:cs="Arial"/>
          <w:sz w:val="16"/>
          <w:szCs w:val="16"/>
        </w:rPr>
      </w:pPr>
      <w:r w:rsidRPr="00547BB9">
        <w:rPr>
          <w:rFonts w:ascii="Arial" w:hAnsi="Arial" w:cs="Arial"/>
          <w:sz w:val="16"/>
          <w:szCs w:val="16"/>
        </w:rPr>
        <w:t xml:space="preserve">sazba DPH ….. % a její výše v Kč                           </w:t>
      </w:r>
      <w:r w:rsidRPr="00E56C67">
        <w:rPr>
          <w:rFonts w:ascii="Arial" w:hAnsi="Arial" w:cs="Arial"/>
          <w:sz w:val="16"/>
          <w:szCs w:val="16"/>
          <w:highlight w:val="yellow"/>
        </w:rPr>
        <w:t>………………………………</w:t>
      </w:r>
      <w:r w:rsidRPr="00547BB9">
        <w:rPr>
          <w:rFonts w:ascii="Arial" w:hAnsi="Arial" w:cs="Arial"/>
          <w:sz w:val="16"/>
          <w:szCs w:val="16"/>
        </w:rPr>
        <w:t xml:space="preserve">      Kč                              </w:t>
      </w:r>
    </w:p>
    <w:p w14:paraId="770B6D18" w14:textId="77777777" w:rsidR="00763BFE" w:rsidRPr="00547BB9" w:rsidRDefault="00763BFE" w:rsidP="00763BFE">
      <w:pPr>
        <w:numPr>
          <w:ilvl w:val="0"/>
          <w:numId w:val="5"/>
        </w:numPr>
        <w:tabs>
          <w:tab w:val="clear" w:pos="1470"/>
          <w:tab w:val="num" w:pos="1440"/>
        </w:tabs>
        <w:spacing w:line="480" w:lineRule="auto"/>
        <w:ind w:leftChars="300" w:left="720" w:firstLine="0"/>
        <w:rPr>
          <w:rFonts w:ascii="Arial" w:eastAsia="Calibri" w:hAnsi="Arial" w:cs="Arial"/>
          <w:sz w:val="16"/>
          <w:szCs w:val="16"/>
          <w:u w:val="single"/>
        </w:rPr>
      </w:pPr>
      <w:r w:rsidRPr="00547BB9">
        <w:rPr>
          <w:rFonts w:ascii="Arial" w:hAnsi="Arial" w:cs="Arial"/>
          <w:sz w:val="16"/>
          <w:szCs w:val="16"/>
        </w:rPr>
        <w:t xml:space="preserve">celková cena včetně DPH v Kč                                 </w:t>
      </w:r>
      <w:r w:rsidRPr="00E56C67">
        <w:rPr>
          <w:rFonts w:ascii="Arial" w:hAnsi="Arial" w:cs="Arial"/>
          <w:sz w:val="16"/>
          <w:szCs w:val="16"/>
          <w:highlight w:val="yellow"/>
        </w:rPr>
        <w:t>……………………………..</w:t>
      </w:r>
      <w:r w:rsidRPr="00547BB9">
        <w:rPr>
          <w:rFonts w:ascii="Arial" w:hAnsi="Arial" w:cs="Arial"/>
          <w:sz w:val="16"/>
          <w:szCs w:val="16"/>
        </w:rPr>
        <w:t xml:space="preserve">       Kč                                           </w:t>
      </w:r>
    </w:p>
    <w:p w14:paraId="0C652EC7" w14:textId="77777777" w:rsidR="00744711" w:rsidRPr="00547BB9" w:rsidRDefault="00744711" w:rsidP="00763BFE">
      <w:pPr>
        <w:spacing w:line="276" w:lineRule="auto"/>
        <w:rPr>
          <w:rFonts w:ascii="Arial" w:hAnsi="Arial" w:cs="Arial"/>
          <w:sz w:val="16"/>
          <w:szCs w:val="16"/>
        </w:rPr>
      </w:pPr>
    </w:p>
    <w:p w14:paraId="20C041EA" w14:textId="77777777" w:rsidR="00744711" w:rsidRPr="00547BB9" w:rsidRDefault="00744711" w:rsidP="00E41F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16"/>
          <w:szCs w:val="16"/>
        </w:rPr>
      </w:pPr>
    </w:p>
    <w:p w14:paraId="0AAD7BA3" w14:textId="77777777" w:rsidR="00E41F6D" w:rsidRPr="00547BB9" w:rsidRDefault="00E41F6D" w:rsidP="00E41F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16"/>
          <w:szCs w:val="16"/>
        </w:rPr>
      </w:pPr>
      <w:r w:rsidRPr="00547BB9">
        <w:rPr>
          <w:rFonts w:ascii="Arial" w:eastAsia="Calibri" w:hAnsi="Arial" w:cs="Arial"/>
          <w:sz w:val="16"/>
          <w:szCs w:val="16"/>
        </w:rPr>
        <w:t xml:space="preserve"> </w:t>
      </w:r>
      <w:r w:rsidRPr="00E56C67">
        <w:rPr>
          <w:rFonts w:ascii="Arial" w:eastAsia="Calibri" w:hAnsi="Arial" w:cs="Arial"/>
          <w:sz w:val="16"/>
          <w:szCs w:val="16"/>
          <w:highlight w:val="yellow"/>
        </w:rPr>
        <w:t>V  ……………………………. dne …………………</w:t>
      </w:r>
      <w:r w:rsidRPr="00547BB9">
        <w:rPr>
          <w:rFonts w:ascii="Arial" w:eastAsia="Calibri" w:hAnsi="Arial" w:cs="Arial"/>
          <w:sz w:val="16"/>
          <w:szCs w:val="16"/>
        </w:rPr>
        <w:t xml:space="preserve">                           </w:t>
      </w:r>
    </w:p>
    <w:p w14:paraId="3C6CD696" w14:textId="77777777" w:rsidR="00E41F6D" w:rsidRPr="00547BB9" w:rsidRDefault="00E41F6D" w:rsidP="00E41F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16"/>
          <w:szCs w:val="16"/>
        </w:rPr>
      </w:pPr>
    </w:p>
    <w:p w14:paraId="3670FF13" w14:textId="77777777" w:rsidR="00E41F6D" w:rsidRPr="00655626" w:rsidRDefault="00E41F6D" w:rsidP="00E41F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16"/>
          <w:szCs w:val="16"/>
        </w:rPr>
      </w:pPr>
      <w:r w:rsidRPr="00547BB9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E56C67">
        <w:rPr>
          <w:rFonts w:ascii="Arial" w:eastAsia="Calibri" w:hAnsi="Arial" w:cs="Arial"/>
          <w:sz w:val="16"/>
          <w:szCs w:val="16"/>
          <w:highlight w:val="yellow"/>
        </w:rPr>
        <w:t>………………………………………………….</w:t>
      </w:r>
    </w:p>
    <w:p w14:paraId="27F659CA" w14:textId="77777777" w:rsidR="00E41F6D" w:rsidRPr="00655626" w:rsidRDefault="00E41F6D" w:rsidP="00E91D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16"/>
          <w:szCs w:val="16"/>
        </w:rPr>
      </w:pPr>
      <w:r w:rsidRPr="00655626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="00763BFE" w:rsidRPr="00655626">
        <w:rPr>
          <w:rFonts w:ascii="Arial" w:eastAsia="Calibri" w:hAnsi="Arial" w:cs="Arial"/>
          <w:sz w:val="16"/>
          <w:szCs w:val="16"/>
        </w:rPr>
        <w:t xml:space="preserve">                         </w:t>
      </w:r>
      <w:r w:rsidRPr="00655626">
        <w:rPr>
          <w:rFonts w:ascii="Arial" w:hAnsi="Arial" w:cs="Arial"/>
          <w:sz w:val="16"/>
          <w:szCs w:val="16"/>
        </w:rPr>
        <w:t xml:space="preserve">Podpis oprávněné osoby </w:t>
      </w:r>
      <w:r w:rsidR="00763BFE" w:rsidRPr="00655626">
        <w:rPr>
          <w:rFonts w:ascii="Arial" w:hAnsi="Arial" w:cs="Arial"/>
          <w:sz w:val="16"/>
          <w:szCs w:val="16"/>
        </w:rPr>
        <w:t xml:space="preserve"> za účastníka</w:t>
      </w:r>
    </w:p>
    <w:sectPr w:rsidR="00E41F6D" w:rsidRPr="006556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EBAE2" w14:textId="77777777" w:rsidR="00374670" w:rsidRDefault="00374670">
      <w:r>
        <w:separator/>
      </w:r>
    </w:p>
  </w:endnote>
  <w:endnote w:type="continuationSeparator" w:id="0">
    <w:p w14:paraId="2DAD4070" w14:textId="77777777" w:rsidR="00374670" w:rsidRDefault="0037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84977" w14:textId="693F35ED" w:rsidR="00063080" w:rsidRPr="008053B6" w:rsidRDefault="00063080" w:rsidP="008053B6">
    <w:pPr>
      <w:pStyle w:val="Footer"/>
      <w:jc w:val="center"/>
      <w:rPr>
        <w:rFonts w:ascii="Calibri" w:hAnsi="Calibri"/>
        <w:sz w:val="16"/>
        <w:szCs w:val="16"/>
      </w:rPr>
    </w:pPr>
    <w:r w:rsidRPr="008053B6">
      <w:rPr>
        <w:rFonts w:ascii="Calibri" w:hAnsi="Calibri"/>
        <w:sz w:val="16"/>
        <w:szCs w:val="16"/>
      </w:rPr>
      <w:t xml:space="preserve">Strana </w:t>
    </w:r>
    <w:r w:rsidRPr="008053B6">
      <w:rPr>
        <w:rFonts w:ascii="Calibri" w:hAnsi="Calibri"/>
        <w:sz w:val="16"/>
        <w:szCs w:val="16"/>
      </w:rPr>
      <w:fldChar w:fldCharType="begin"/>
    </w:r>
    <w:r w:rsidRPr="008053B6">
      <w:rPr>
        <w:rFonts w:ascii="Calibri" w:hAnsi="Calibri"/>
        <w:sz w:val="16"/>
        <w:szCs w:val="16"/>
      </w:rPr>
      <w:instrText xml:space="preserve"> PAGE </w:instrText>
    </w:r>
    <w:r w:rsidRPr="008053B6">
      <w:rPr>
        <w:rFonts w:ascii="Calibri" w:hAnsi="Calibri"/>
        <w:sz w:val="16"/>
        <w:szCs w:val="16"/>
      </w:rPr>
      <w:fldChar w:fldCharType="separate"/>
    </w:r>
    <w:r w:rsidR="0072480C">
      <w:rPr>
        <w:rFonts w:ascii="Calibri" w:hAnsi="Calibri"/>
        <w:noProof/>
        <w:sz w:val="16"/>
        <w:szCs w:val="16"/>
      </w:rPr>
      <w:t>5</w:t>
    </w:r>
    <w:r w:rsidRPr="008053B6">
      <w:rPr>
        <w:rFonts w:ascii="Calibri" w:hAnsi="Calibri"/>
        <w:sz w:val="16"/>
        <w:szCs w:val="16"/>
      </w:rPr>
      <w:fldChar w:fldCharType="end"/>
    </w:r>
    <w:r w:rsidRPr="008053B6">
      <w:rPr>
        <w:rFonts w:ascii="Calibri" w:hAnsi="Calibri"/>
        <w:sz w:val="16"/>
        <w:szCs w:val="16"/>
      </w:rPr>
      <w:t xml:space="preserve"> (celkem </w:t>
    </w:r>
    <w:r w:rsidRPr="008053B6">
      <w:rPr>
        <w:rFonts w:ascii="Calibri" w:hAnsi="Calibri"/>
        <w:sz w:val="16"/>
        <w:szCs w:val="16"/>
      </w:rPr>
      <w:fldChar w:fldCharType="begin"/>
    </w:r>
    <w:r w:rsidRPr="008053B6">
      <w:rPr>
        <w:rFonts w:ascii="Calibri" w:hAnsi="Calibri"/>
        <w:sz w:val="16"/>
        <w:szCs w:val="16"/>
      </w:rPr>
      <w:instrText xml:space="preserve"> NUMPAGES </w:instrText>
    </w:r>
    <w:r w:rsidRPr="008053B6">
      <w:rPr>
        <w:rFonts w:ascii="Calibri" w:hAnsi="Calibri"/>
        <w:sz w:val="16"/>
        <w:szCs w:val="16"/>
      </w:rPr>
      <w:fldChar w:fldCharType="separate"/>
    </w:r>
    <w:r w:rsidR="0072480C">
      <w:rPr>
        <w:rFonts w:ascii="Calibri" w:hAnsi="Calibri"/>
        <w:noProof/>
        <w:sz w:val="16"/>
        <w:szCs w:val="16"/>
      </w:rPr>
      <w:t>5</w:t>
    </w:r>
    <w:r w:rsidRPr="008053B6">
      <w:rPr>
        <w:rFonts w:ascii="Calibri" w:hAnsi="Calibri"/>
        <w:sz w:val="16"/>
        <w:szCs w:val="16"/>
      </w:rPr>
      <w:fldChar w:fldCharType="end"/>
    </w:r>
    <w:r w:rsidRPr="008053B6">
      <w:rPr>
        <w:rFonts w:ascii="Calibri" w:hAnsi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DE2BA" w14:textId="77777777" w:rsidR="00374670" w:rsidRDefault="00374670">
      <w:r>
        <w:separator/>
      </w:r>
    </w:p>
  </w:footnote>
  <w:footnote w:type="continuationSeparator" w:id="0">
    <w:p w14:paraId="1EA3C933" w14:textId="77777777" w:rsidR="00374670" w:rsidRDefault="0037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5B056" w14:textId="77777777" w:rsidR="00063080" w:rsidRDefault="002D15AE" w:rsidP="002D15AE">
    <w:pPr>
      <w:pStyle w:val="Header"/>
      <w:rPr>
        <w:rFonts w:ascii="Calibri" w:hAnsi="Calibri" w:cs="Calibri"/>
        <w:sz w:val="16"/>
        <w:szCs w:val="16"/>
      </w:rPr>
    </w:pPr>
    <w:r w:rsidRPr="00227674">
      <w:rPr>
        <w:rFonts w:ascii="Calibri" w:hAnsi="Calibri" w:cs="Calibri"/>
        <w:sz w:val="16"/>
        <w:szCs w:val="16"/>
      </w:rPr>
      <w:t>Praha 14 kulturní                                                                                                                                                                   čj. : 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ACB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0C76FB"/>
    <w:multiLevelType w:val="multilevel"/>
    <w:tmpl w:val="AE4E8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ECA23BA"/>
    <w:multiLevelType w:val="hybridMultilevel"/>
    <w:tmpl w:val="837CAA62"/>
    <w:lvl w:ilvl="0" w:tplc="39446998">
      <w:start w:val="10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3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5743EC7"/>
    <w:multiLevelType w:val="multilevel"/>
    <w:tmpl w:val="F8BAA9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01"/>
    <w:rsid w:val="000037DE"/>
    <w:rsid w:val="00005A8E"/>
    <w:rsid w:val="00005CC6"/>
    <w:rsid w:val="0000614D"/>
    <w:rsid w:val="000128E1"/>
    <w:rsid w:val="00025520"/>
    <w:rsid w:val="00032B34"/>
    <w:rsid w:val="00041B10"/>
    <w:rsid w:val="00042D85"/>
    <w:rsid w:val="00043D67"/>
    <w:rsid w:val="00046596"/>
    <w:rsid w:val="00046F65"/>
    <w:rsid w:val="000527C7"/>
    <w:rsid w:val="0005328E"/>
    <w:rsid w:val="00053492"/>
    <w:rsid w:val="00053A66"/>
    <w:rsid w:val="00054D7C"/>
    <w:rsid w:val="00060018"/>
    <w:rsid w:val="00060E1B"/>
    <w:rsid w:val="00061F61"/>
    <w:rsid w:val="00063080"/>
    <w:rsid w:val="00067F85"/>
    <w:rsid w:val="00071A2A"/>
    <w:rsid w:val="000748EE"/>
    <w:rsid w:val="00077667"/>
    <w:rsid w:val="000811B8"/>
    <w:rsid w:val="00082378"/>
    <w:rsid w:val="00091C92"/>
    <w:rsid w:val="00092B69"/>
    <w:rsid w:val="00093717"/>
    <w:rsid w:val="00093B35"/>
    <w:rsid w:val="0009533C"/>
    <w:rsid w:val="000971FD"/>
    <w:rsid w:val="000A3B8F"/>
    <w:rsid w:val="000A7285"/>
    <w:rsid w:val="000C4393"/>
    <w:rsid w:val="000C71BE"/>
    <w:rsid w:val="000C7B9A"/>
    <w:rsid w:val="000D0D8A"/>
    <w:rsid w:val="000D3622"/>
    <w:rsid w:val="000D6301"/>
    <w:rsid w:val="000E1BA3"/>
    <w:rsid w:val="000E1C58"/>
    <w:rsid w:val="000E200A"/>
    <w:rsid w:val="000E66CA"/>
    <w:rsid w:val="000F10E5"/>
    <w:rsid w:val="000F3957"/>
    <w:rsid w:val="000F67A3"/>
    <w:rsid w:val="00103CAC"/>
    <w:rsid w:val="00106415"/>
    <w:rsid w:val="00107337"/>
    <w:rsid w:val="00107640"/>
    <w:rsid w:val="001105F7"/>
    <w:rsid w:val="001107B9"/>
    <w:rsid w:val="00116545"/>
    <w:rsid w:val="0012126D"/>
    <w:rsid w:val="00121775"/>
    <w:rsid w:val="00122F87"/>
    <w:rsid w:val="0012768E"/>
    <w:rsid w:val="00134148"/>
    <w:rsid w:val="001353AD"/>
    <w:rsid w:val="0013573A"/>
    <w:rsid w:val="00146448"/>
    <w:rsid w:val="00146861"/>
    <w:rsid w:val="001469E7"/>
    <w:rsid w:val="00150AC1"/>
    <w:rsid w:val="001554D6"/>
    <w:rsid w:val="001576FE"/>
    <w:rsid w:val="001607D8"/>
    <w:rsid w:val="0016127D"/>
    <w:rsid w:val="00161CE2"/>
    <w:rsid w:val="0016244E"/>
    <w:rsid w:val="001706BA"/>
    <w:rsid w:val="00175398"/>
    <w:rsid w:val="0017564E"/>
    <w:rsid w:val="00177700"/>
    <w:rsid w:val="00181324"/>
    <w:rsid w:val="001844F2"/>
    <w:rsid w:val="00185E9F"/>
    <w:rsid w:val="00186FDC"/>
    <w:rsid w:val="00191B02"/>
    <w:rsid w:val="0019258F"/>
    <w:rsid w:val="0019385F"/>
    <w:rsid w:val="001940BA"/>
    <w:rsid w:val="00194D2F"/>
    <w:rsid w:val="00197149"/>
    <w:rsid w:val="001A11C0"/>
    <w:rsid w:val="001A242F"/>
    <w:rsid w:val="001A2BD2"/>
    <w:rsid w:val="001B0644"/>
    <w:rsid w:val="001B1320"/>
    <w:rsid w:val="001B469B"/>
    <w:rsid w:val="001C4E19"/>
    <w:rsid w:val="001C596A"/>
    <w:rsid w:val="001C740D"/>
    <w:rsid w:val="001D082B"/>
    <w:rsid w:val="001D457D"/>
    <w:rsid w:val="001D49A1"/>
    <w:rsid w:val="001D75E2"/>
    <w:rsid w:val="001E0DF2"/>
    <w:rsid w:val="001F13B0"/>
    <w:rsid w:val="001F31A7"/>
    <w:rsid w:val="001F577A"/>
    <w:rsid w:val="001F5CB3"/>
    <w:rsid w:val="0020042E"/>
    <w:rsid w:val="002015C6"/>
    <w:rsid w:val="002049C3"/>
    <w:rsid w:val="002125DD"/>
    <w:rsid w:val="00212941"/>
    <w:rsid w:val="0021418C"/>
    <w:rsid w:val="00215E60"/>
    <w:rsid w:val="00217AC6"/>
    <w:rsid w:val="0022283E"/>
    <w:rsid w:val="00222A89"/>
    <w:rsid w:val="00222C82"/>
    <w:rsid w:val="00227674"/>
    <w:rsid w:val="00231B83"/>
    <w:rsid w:val="0023525F"/>
    <w:rsid w:val="00235A1F"/>
    <w:rsid w:val="00244AFF"/>
    <w:rsid w:val="00244D90"/>
    <w:rsid w:val="002464D8"/>
    <w:rsid w:val="002465D2"/>
    <w:rsid w:val="00246CC8"/>
    <w:rsid w:val="00247F05"/>
    <w:rsid w:val="0025074B"/>
    <w:rsid w:val="00250B6B"/>
    <w:rsid w:val="0025538E"/>
    <w:rsid w:val="00255A81"/>
    <w:rsid w:val="00257333"/>
    <w:rsid w:val="00265074"/>
    <w:rsid w:val="002660BA"/>
    <w:rsid w:val="002701C4"/>
    <w:rsid w:val="00273F2E"/>
    <w:rsid w:val="00276E1A"/>
    <w:rsid w:val="00280678"/>
    <w:rsid w:val="00282AD0"/>
    <w:rsid w:val="00285CEC"/>
    <w:rsid w:val="002A0DD8"/>
    <w:rsid w:val="002A712B"/>
    <w:rsid w:val="002A7B3A"/>
    <w:rsid w:val="002B3FB9"/>
    <w:rsid w:val="002B5613"/>
    <w:rsid w:val="002B694A"/>
    <w:rsid w:val="002B6D05"/>
    <w:rsid w:val="002B741F"/>
    <w:rsid w:val="002C011D"/>
    <w:rsid w:val="002C0F2E"/>
    <w:rsid w:val="002D15AE"/>
    <w:rsid w:val="002D1AFB"/>
    <w:rsid w:val="002D4836"/>
    <w:rsid w:val="002D5449"/>
    <w:rsid w:val="002D71EB"/>
    <w:rsid w:val="002D7419"/>
    <w:rsid w:val="002E0F5C"/>
    <w:rsid w:val="002E1EB5"/>
    <w:rsid w:val="002E35B7"/>
    <w:rsid w:val="002E7EBF"/>
    <w:rsid w:val="002F05A9"/>
    <w:rsid w:val="002F5B68"/>
    <w:rsid w:val="003016BF"/>
    <w:rsid w:val="003066F9"/>
    <w:rsid w:val="00306B04"/>
    <w:rsid w:val="00306C56"/>
    <w:rsid w:val="00310906"/>
    <w:rsid w:val="0031351C"/>
    <w:rsid w:val="00314415"/>
    <w:rsid w:val="00317338"/>
    <w:rsid w:val="0032180E"/>
    <w:rsid w:val="003250E4"/>
    <w:rsid w:val="00325B49"/>
    <w:rsid w:val="00326573"/>
    <w:rsid w:val="00327AE8"/>
    <w:rsid w:val="00330899"/>
    <w:rsid w:val="003308C2"/>
    <w:rsid w:val="0033406C"/>
    <w:rsid w:val="00334FCC"/>
    <w:rsid w:val="0033539F"/>
    <w:rsid w:val="003370F3"/>
    <w:rsid w:val="00337ABB"/>
    <w:rsid w:val="00342305"/>
    <w:rsid w:val="00343B7F"/>
    <w:rsid w:val="00343F3A"/>
    <w:rsid w:val="003443F4"/>
    <w:rsid w:val="00347218"/>
    <w:rsid w:val="003501EB"/>
    <w:rsid w:val="003540CD"/>
    <w:rsid w:val="003555AB"/>
    <w:rsid w:val="00373744"/>
    <w:rsid w:val="00373C4E"/>
    <w:rsid w:val="00374670"/>
    <w:rsid w:val="00374BB7"/>
    <w:rsid w:val="00375006"/>
    <w:rsid w:val="00376382"/>
    <w:rsid w:val="003801A2"/>
    <w:rsid w:val="00383772"/>
    <w:rsid w:val="00386A73"/>
    <w:rsid w:val="00387060"/>
    <w:rsid w:val="00392424"/>
    <w:rsid w:val="0039385D"/>
    <w:rsid w:val="0039400B"/>
    <w:rsid w:val="0039725C"/>
    <w:rsid w:val="003A5443"/>
    <w:rsid w:val="003B4E83"/>
    <w:rsid w:val="003B4EB7"/>
    <w:rsid w:val="003C16A1"/>
    <w:rsid w:val="003D01AF"/>
    <w:rsid w:val="003D13B0"/>
    <w:rsid w:val="003D4339"/>
    <w:rsid w:val="003D5FB4"/>
    <w:rsid w:val="003D6F38"/>
    <w:rsid w:val="003D7076"/>
    <w:rsid w:val="003E09DF"/>
    <w:rsid w:val="003E1281"/>
    <w:rsid w:val="003E3A5E"/>
    <w:rsid w:val="003F23E9"/>
    <w:rsid w:val="003F4AC2"/>
    <w:rsid w:val="003F77A9"/>
    <w:rsid w:val="003F786E"/>
    <w:rsid w:val="004009A7"/>
    <w:rsid w:val="00404323"/>
    <w:rsid w:val="004066C8"/>
    <w:rsid w:val="004104AF"/>
    <w:rsid w:val="00411938"/>
    <w:rsid w:val="00414109"/>
    <w:rsid w:val="0041777C"/>
    <w:rsid w:val="00420B36"/>
    <w:rsid w:val="00422408"/>
    <w:rsid w:val="0042498A"/>
    <w:rsid w:val="004254EC"/>
    <w:rsid w:val="00425E5D"/>
    <w:rsid w:val="004334D2"/>
    <w:rsid w:val="0043477A"/>
    <w:rsid w:val="00434CB1"/>
    <w:rsid w:val="00441885"/>
    <w:rsid w:val="00444BE5"/>
    <w:rsid w:val="00444DD7"/>
    <w:rsid w:val="004461AA"/>
    <w:rsid w:val="00446CE3"/>
    <w:rsid w:val="00453A22"/>
    <w:rsid w:val="004565CB"/>
    <w:rsid w:val="004608FE"/>
    <w:rsid w:val="0046160B"/>
    <w:rsid w:val="004653F2"/>
    <w:rsid w:val="004703CF"/>
    <w:rsid w:val="00470F89"/>
    <w:rsid w:val="004747BE"/>
    <w:rsid w:val="00476442"/>
    <w:rsid w:val="00477BDC"/>
    <w:rsid w:val="00480A68"/>
    <w:rsid w:val="004817A7"/>
    <w:rsid w:val="004817B6"/>
    <w:rsid w:val="004829A8"/>
    <w:rsid w:val="00486248"/>
    <w:rsid w:val="00492972"/>
    <w:rsid w:val="00492CB9"/>
    <w:rsid w:val="00492DF6"/>
    <w:rsid w:val="004975B5"/>
    <w:rsid w:val="004A0DBA"/>
    <w:rsid w:val="004A2809"/>
    <w:rsid w:val="004B0854"/>
    <w:rsid w:val="004B29E7"/>
    <w:rsid w:val="004B5746"/>
    <w:rsid w:val="004C245C"/>
    <w:rsid w:val="004C2B3C"/>
    <w:rsid w:val="004C6992"/>
    <w:rsid w:val="004C7C3E"/>
    <w:rsid w:val="004C7EC2"/>
    <w:rsid w:val="004D271E"/>
    <w:rsid w:val="004D330C"/>
    <w:rsid w:val="004D5C83"/>
    <w:rsid w:val="004D7E15"/>
    <w:rsid w:val="004E1ED1"/>
    <w:rsid w:val="004F1EA5"/>
    <w:rsid w:val="004F478E"/>
    <w:rsid w:val="004F4962"/>
    <w:rsid w:val="004F5433"/>
    <w:rsid w:val="004F5F83"/>
    <w:rsid w:val="005009CF"/>
    <w:rsid w:val="00502069"/>
    <w:rsid w:val="0050253B"/>
    <w:rsid w:val="00503AC6"/>
    <w:rsid w:val="0050548F"/>
    <w:rsid w:val="00505847"/>
    <w:rsid w:val="00507994"/>
    <w:rsid w:val="00507CB0"/>
    <w:rsid w:val="005110BC"/>
    <w:rsid w:val="0052197E"/>
    <w:rsid w:val="0052262D"/>
    <w:rsid w:val="00530420"/>
    <w:rsid w:val="0053250E"/>
    <w:rsid w:val="00534184"/>
    <w:rsid w:val="00534481"/>
    <w:rsid w:val="0053459C"/>
    <w:rsid w:val="00536B28"/>
    <w:rsid w:val="00537A12"/>
    <w:rsid w:val="00537F3D"/>
    <w:rsid w:val="00541A71"/>
    <w:rsid w:val="00541EE3"/>
    <w:rsid w:val="00542EA0"/>
    <w:rsid w:val="005452C0"/>
    <w:rsid w:val="00547A4D"/>
    <w:rsid w:val="00547BB9"/>
    <w:rsid w:val="00551575"/>
    <w:rsid w:val="00564BAC"/>
    <w:rsid w:val="005671F1"/>
    <w:rsid w:val="0057128D"/>
    <w:rsid w:val="00571BFC"/>
    <w:rsid w:val="00573C40"/>
    <w:rsid w:val="005749C2"/>
    <w:rsid w:val="0057699A"/>
    <w:rsid w:val="00580607"/>
    <w:rsid w:val="0058243B"/>
    <w:rsid w:val="00584375"/>
    <w:rsid w:val="00586170"/>
    <w:rsid w:val="005904F1"/>
    <w:rsid w:val="0059141B"/>
    <w:rsid w:val="00591CBA"/>
    <w:rsid w:val="00592231"/>
    <w:rsid w:val="0059265B"/>
    <w:rsid w:val="00594883"/>
    <w:rsid w:val="005977BB"/>
    <w:rsid w:val="005A1F94"/>
    <w:rsid w:val="005A40EB"/>
    <w:rsid w:val="005A532A"/>
    <w:rsid w:val="005C4EB2"/>
    <w:rsid w:val="005C4F6C"/>
    <w:rsid w:val="005C6DCC"/>
    <w:rsid w:val="005C7D80"/>
    <w:rsid w:val="005D03E1"/>
    <w:rsid w:val="005D2B62"/>
    <w:rsid w:val="005F3073"/>
    <w:rsid w:val="005F66B6"/>
    <w:rsid w:val="005F75EC"/>
    <w:rsid w:val="006015A1"/>
    <w:rsid w:val="00603B8A"/>
    <w:rsid w:val="006106B5"/>
    <w:rsid w:val="00613760"/>
    <w:rsid w:val="006164A3"/>
    <w:rsid w:val="00617B7B"/>
    <w:rsid w:val="00620F9F"/>
    <w:rsid w:val="00621447"/>
    <w:rsid w:val="00621F64"/>
    <w:rsid w:val="0062430C"/>
    <w:rsid w:val="00643087"/>
    <w:rsid w:val="00653023"/>
    <w:rsid w:val="00653AA4"/>
    <w:rsid w:val="00653DC0"/>
    <w:rsid w:val="00654B5D"/>
    <w:rsid w:val="00655626"/>
    <w:rsid w:val="00655FA7"/>
    <w:rsid w:val="00662DA4"/>
    <w:rsid w:val="00663CFC"/>
    <w:rsid w:val="00664D0B"/>
    <w:rsid w:val="00664F64"/>
    <w:rsid w:val="006662EA"/>
    <w:rsid w:val="00666441"/>
    <w:rsid w:val="00667842"/>
    <w:rsid w:val="00667D4F"/>
    <w:rsid w:val="0067053B"/>
    <w:rsid w:val="00671CBD"/>
    <w:rsid w:val="00672C4C"/>
    <w:rsid w:val="00676B54"/>
    <w:rsid w:val="00677295"/>
    <w:rsid w:val="00680EAE"/>
    <w:rsid w:val="0068768E"/>
    <w:rsid w:val="00696AF5"/>
    <w:rsid w:val="00696ED7"/>
    <w:rsid w:val="006972C1"/>
    <w:rsid w:val="006A2D2B"/>
    <w:rsid w:val="006A4294"/>
    <w:rsid w:val="006A7990"/>
    <w:rsid w:val="006B1EB0"/>
    <w:rsid w:val="006C103D"/>
    <w:rsid w:val="006C1B7B"/>
    <w:rsid w:val="006C3641"/>
    <w:rsid w:val="006C62CD"/>
    <w:rsid w:val="006D4C50"/>
    <w:rsid w:val="006E078F"/>
    <w:rsid w:val="006E155A"/>
    <w:rsid w:val="006E5EFE"/>
    <w:rsid w:val="006F0C51"/>
    <w:rsid w:val="007017BF"/>
    <w:rsid w:val="00702122"/>
    <w:rsid w:val="0070334D"/>
    <w:rsid w:val="00713125"/>
    <w:rsid w:val="00714182"/>
    <w:rsid w:val="00720478"/>
    <w:rsid w:val="00721C48"/>
    <w:rsid w:val="00723A41"/>
    <w:rsid w:val="00723A9E"/>
    <w:rsid w:val="0072480C"/>
    <w:rsid w:val="00727FB9"/>
    <w:rsid w:val="00730057"/>
    <w:rsid w:val="00731F99"/>
    <w:rsid w:val="00733BB1"/>
    <w:rsid w:val="00737839"/>
    <w:rsid w:val="00737DF1"/>
    <w:rsid w:val="0074362F"/>
    <w:rsid w:val="00744711"/>
    <w:rsid w:val="007455CD"/>
    <w:rsid w:val="00751DF1"/>
    <w:rsid w:val="007541C9"/>
    <w:rsid w:val="007541FB"/>
    <w:rsid w:val="00754525"/>
    <w:rsid w:val="007559F1"/>
    <w:rsid w:val="007604FF"/>
    <w:rsid w:val="00760779"/>
    <w:rsid w:val="00761401"/>
    <w:rsid w:val="00763BFE"/>
    <w:rsid w:val="007743A4"/>
    <w:rsid w:val="0077763B"/>
    <w:rsid w:val="0078326B"/>
    <w:rsid w:val="0078369A"/>
    <w:rsid w:val="00783B27"/>
    <w:rsid w:val="00784FDC"/>
    <w:rsid w:val="0078629A"/>
    <w:rsid w:val="00790390"/>
    <w:rsid w:val="00791EC4"/>
    <w:rsid w:val="007939B8"/>
    <w:rsid w:val="0079401F"/>
    <w:rsid w:val="00795244"/>
    <w:rsid w:val="00796422"/>
    <w:rsid w:val="007A070B"/>
    <w:rsid w:val="007A3AE9"/>
    <w:rsid w:val="007A416B"/>
    <w:rsid w:val="007A69DC"/>
    <w:rsid w:val="007B097F"/>
    <w:rsid w:val="007B0FB2"/>
    <w:rsid w:val="007B64CE"/>
    <w:rsid w:val="007B701D"/>
    <w:rsid w:val="007C1CD7"/>
    <w:rsid w:val="007C2B76"/>
    <w:rsid w:val="007C323D"/>
    <w:rsid w:val="007C3C2B"/>
    <w:rsid w:val="007C7B24"/>
    <w:rsid w:val="007D02FB"/>
    <w:rsid w:val="007D5101"/>
    <w:rsid w:val="007D69EE"/>
    <w:rsid w:val="007E5DD8"/>
    <w:rsid w:val="007E6BB6"/>
    <w:rsid w:val="007E7AD8"/>
    <w:rsid w:val="007F22C4"/>
    <w:rsid w:val="007F29EA"/>
    <w:rsid w:val="007F4EE5"/>
    <w:rsid w:val="007F7D25"/>
    <w:rsid w:val="00801A41"/>
    <w:rsid w:val="00803446"/>
    <w:rsid w:val="008053B6"/>
    <w:rsid w:val="00807221"/>
    <w:rsid w:val="00811405"/>
    <w:rsid w:val="00816B99"/>
    <w:rsid w:val="008215AB"/>
    <w:rsid w:val="0082394E"/>
    <w:rsid w:val="00823D75"/>
    <w:rsid w:val="00825890"/>
    <w:rsid w:val="00825F3E"/>
    <w:rsid w:val="008266EF"/>
    <w:rsid w:val="00827133"/>
    <w:rsid w:val="0083084D"/>
    <w:rsid w:val="00831610"/>
    <w:rsid w:val="00832B76"/>
    <w:rsid w:val="00834339"/>
    <w:rsid w:val="00834566"/>
    <w:rsid w:val="00836E30"/>
    <w:rsid w:val="00840848"/>
    <w:rsid w:val="008424BD"/>
    <w:rsid w:val="00843921"/>
    <w:rsid w:val="00843A0E"/>
    <w:rsid w:val="0084497F"/>
    <w:rsid w:val="00847FE2"/>
    <w:rsid w:val="0085199B"/>
    <w:rsid w:val="0085247E"/>
    <w:rsid w:val="008531A4"/>
    <w:rsid w:val="00856D94"/>
    <w:rsid w:val="008620E1"/>
    <w:rsid w:val="00864EFE"/>
    <w:rsid w:val="008650EC"/>
    <w:rsid w:val="00866691"/>
    <w:rsid w:val="00873C8A"/>
    <w:rsid w:val="00874BCF"/>
    <w:rsid w:val="008751A8"/>
    <w:rsid w:val="008765B8"/>
    <w:rsid w:val="00877DCC"/>
    <w:rsid w:val="008803D6"/>
    <w:rsid w:val="00883831"/>
    <w:rsid w:val="00883CBA"/>
    <w:rsid w:val="00887ABD"/>
    <w:rsid w:val="008916E5"/>
    <w:rsid w:val="008A3AA1"/>
    <w:rsid w:val="008A4911"/>
    <w:rsid w:val="008A51E3"/>
    <w:rsid w:val="008A56D2"/>
    <w:rsid w:val="008A6680"/>
    <w:rsid w:val="008A6C74"/>
    <w:rsid w:val="008C026B"/>
    <w:rsid w:val="008C79FE"/>
    <w:rsid w:val="008D111D"/>
    <w:rsid w:val="008D31E4"/>
    <w:rsid w:val="008D5680"/>
    <w:rsid w:val="008E2C08"/>
    <w:rsid w:val="008E30F3"/>
    <w:rsid w:val="008E61CB"/>
    <w:rsid w:val="008F04A1"/>
    <w:rsid w:val="008F2288"/>
    <w:rsid w:val="008F2588"/>
    <w:rsid w:val="008F5AA6"/>
    <w:rsid w:val="0090218E"/>
    <w:rsid w:val="00902571"/>
    <w:rsid w:val="009037E4"/>
    <w:rsid w:val="00904673"/>
    <w:rsid w:val="00905C98"/>
    <w:rsid w:val="00907256"/>
    <w:rsid w:val="00910E20"/>
    <w:rsid w:val="00921140"/>
    <w:rsid w:val="00921A68"/>
    <w:rsid w:val="00926E64"/>
    <w:rsid w:val="009277AA"/>
    <w:rsid w:val="0093037C"/>
    <w:rsid w:val="00930841"/>
    <w:rsid w:val="00931F32"/>
    <w:rsid w:val="00931F58"/>
    <w:rsid w:val="00932375"/>
    <w:rsid w:val="0094496A"/>
    <w:rsid w:val="00945134"/>
    <w:rsid w:val="0094588E"/>
    <w:rsid w:val="0094783E"/>
    <w:rsid w:val="00950582"/>
    <w:rsid w:val="00952186"/>
    <w:rsid w:val="00957F81"/>
    <w:rsid w:val="0096264C"/>
    <w:rsid w:val="00967AF7"/>
    <w:rsid w:val="00970187"/>
    <w:rsid w:val="00970217"/>
    <w:rsid w:val="0097090A"/>
    <w:rsid w:val="00970C6B"/>
    <w:rsid w:val="00971C69"/>
    <w:rsid w:val="0097208A"/>
    <w:rsid w:val="00974BEE"/>
    <w:rsid w:val="00975263"/>
    <w:rsid w:val="009800C1"/>
    <w:rsid w:val="00983563"/>
    <w:rsid w:val="0099329C"/>
    <w:rsid w:val="0099343B"/>
    <w:rsid w:val="009A0B6A"/>
    <w:rsid w:val="009A46A1"/>
    <w:rsid w:val="009A5B1B"/>
    <w:rsid w:val="009A724E"/>
    <w:rsid w:val="009B2A11"/>
    <w:rsid w:val="009B77A7"/>
    <w:rsid w:val="009C2454"/>
    <w:rsid w:val="009C2968"/>
    <w:rsid w:val="009C2D6E"/>
    <w:rsid w:val="009C2D71"/>
    <w:rsid w:val="009C4884"/>
    <w:rsid w:val="009C4C31"/>
    <w:rsid w:val="009C4CF0"/>
    <w:rsid w:val="009C6B25"/>
    <w:rsid w:val="009C735D"/>
    <w:rsid w:val="009D0284"/>
    <w:rsid w:val="009D2476"/>
    <w:rsid w:val="009D253D"/>
    <w:rsid w:val="009D3385"/>
    <w:rsid w:val="009E091D"/>
    <w:rsid w:val="009E0CD4"/>
    <w:rsid w:val="009E1528"/>
    <w:rsid w:val="009F273E"/>
    <w:rsid w:val="009F41EF"/>
    <w:rsid w:val="009F4FB3"/>
    <w:rsid w:val="00A0535A"/>
    <w:rsid w:val="00A05D38"/>
    <w:rsid w:val="00A06069"/>
    <w:rsid w:val="00A119DF"/>
    <w:rsid w:val="00A130A3"/>
    <w:rsid w:val="00A16583"/>
    <w:rsid w:val="00A21310"/>
    <w:rsid w:val="00A242F7"/>
    <w:rsid w:val="00A24C1E"/>
    <w:rsid w:val="00A27480"/>
    <w:rsid w:val="00A30119"/>
    <w:rsid w:val="00A30E5D"/>
    <w:rsid w:val="00A31832"/>
    <w:rsid w:val="00A32DE8"/>
    <w:rsid w:val="00A332A6"/>
    <w:rsid w:val="00A346E8"/>
    <w:rsid w:val="00A371BD"/>
    <w:rsid w:val="00A372D6"/>
    <w:rsid w:val="00A41896"/>
    <w:rsid w:val="00A44659"/>
    <w:rsid w:val="00A52A4B"/>
    <w:rsid w:val="00A56705"/>
    <w:rsid w:val="00A56EF3"/>
    <w:rsid w:val="00A603F3"/>
    <w:rsid w:val="00A60A0A"/>
    <w:rsid w:val="00A63519"/>
    <w:rsid w:val="00A67C9F"/>
    <w:rsid w:val="00A7143B"/>
    <w:rsid w:val="00A8054D"/>
    <w:rsid w:val="00A821F4"/>
    <w:rsid w:val="00A912E7"/>
    <w:rsid w:val="00A95C97"/>
    <w:rsid w:val="00AA0306"/>
    <w:rsid w:val="00AA5E8C"/>
    <w:rsid w:val="00AA79AA"/>
    <w:rsid w:val="00AB5DCA"/>
    <w:rsid w:val="00AC045C"/>
    <w:rsid w:val="00AC15CE"/>
    <w:rsid w:val="00AC3989"/>
    <w:rsid w:val="00AC74D8"/>
    <w:rsid w:val="00AC7EBD"/>
    <w:rsid w:val="00AD02AC"/>
    <w:rsid w:val="00AD4188"/>
    <w:rsid w:val="00AD4A08"/>
    <w:rsid w:val="00AD537D"/>
    <w:rsid w:val="00AD56F3"/>
    <w:rsid w:val="00AD63BF"/>
    <w:rsid w:val="00AE3322"/>
    <w:rsid w:val="00AE6449"/>
    <w:rsid w:val="00AE6F96"/>
    <w:rsid w:val="00AF4E9B"/>
    <w:rsid w:val="00AF75F1"/>
    <w:rsid w:val="00AF7990"/>
    <w:rsid w:val="00B0073E"/>
    <w:rsid w:val="00B01DB5"/>
    <w:rsid w:val="00B036C9"/>
    <w:rsid w:val="00B054F9"/>
    <w:rsid w:val="00B0551E"/>
    <w:rsid w:val="00B05F77"/>
    <w:rsid w:val="00B06D77"/>
    <w:rsid w:val="00B1328C"/>
    <w:rsid w:val="00B13E75"/>
    <w:rsid w:val="00B1499D"/>
    <w:rsid w:val="00B15026"/>
    <w:rsid w:val="00B157EE"/>
    <w:rsid w:val="00B204D4"/>
    <w:rsid w:val="00B246EB"/>
    <w:rsid w:val="00B24B80"/>
    <w:rsid w:val="00B2627A"/>
    <w:rsid w:val="00B2637A"/>
    <w:rsid w:val="00B30E27"/>
    <w:rsid w:val="00B341C1"/>
    <w:rsid w:val="00B352F4"/>
    <w:rsid w:val="00B359AE"/>
    <w:rsid w:val="00B363BC"/>
    <w:rsid w:val="00B36E64"/>
    <w:rsid w:val="00B37399"/>
    <w:rsid w:val="00B40353"/>
    <w:rsid w:val="00B42C28"/>
    <w:rsid w:val="00B43A76"/>
    <w:rsid w:val="00B4459A"/>
    <w:rsid w:val="00B47BD3"/>
    <w:rsid w:val="00B47D12"/>
    <w:rsid w:val="00B5103C"/>
    <w:rsid w:val="00B54E17"/>
    <w:rsid w:val="00B55F82"/>
    <w:rsid w:val="00B56CC6"/>
    <w:rsid w:val="00B615C2"/>
    <w:rsid w:val="00B6614B"/>
    <w:rsid w:val="00B672DD"/>
    <w:rsid w:val="00B739A4"/>
    <w:rsid w:val="00B75F43"/>
    <w:rsid w:val="00B7785E"/>
    <w:rsid w:val="00B80A6D"/>
    <w:rsid w:val="00B846E3"/>
    <w:rsid w:val="00B909B8"/>
    <w:rsid w:val="00B92319"/>
    <w:rsid w:val="00B9345C"/>
    <w:rsid w:val="00B94716"/>
    <w:rsid w:val="00B94CA2"/>
    <w:rsid w:val="00B97E5F"/>
    <w:rsid w:val="00BA1E03"/>
    <w:rsid w:val="00BA2187"/>
    <w:rsid w:val="00BA2216"/>
    <w:rsid w:val="00BA410D"/>
    <w:rsid w:val="00BA45F4"/>
    <w:rsid w:val="00BA7586"/>
    <w:rsid w:val="00BB052B"/>
    <w:rsid w:val="00BB1681"/>
    <w:rsid w:val="00BB3BC6"/>
    <w:rsid w:val="00BB5106"/>
    <w:rsid w:val="00BB5342"/>
    <w:rsid w:val="00BB53DB"/>
    <w:rsid w:val="00BB6CF8"/>
    <w:rsid w:val="00BC076E"/>
    <w:rsid w:val="00BC316E"/>
    <w:rsid w:val="00BC6766"/>
    <w:rsid w:val="00BD28C9"/>
    <w:rsid w:val="00BD4D6D"/>
    <w:rsid w:val="00BD4FBE"/>
    <w:rsid w:val="00BD7B9F"/>
    <w:rsid w:val="00BE31EC"/>
    <w:rsid w:val="00BE3EE6"/>
    <w:rsid w:val="00BE679B"/>
    <w:rsid w:val="00BE7663"/>
    <w:rsid w:val="00BF0148"/>
    <w:rsid w:val="00BF0DAB"/>
    <w:rsid w:val="00BF1C64"/>
    <w:rsid w:val="00BF2386"/>
    <w:rsid w:val="00BF6D0A"/>
    <w:rsid w:val="00C10E64"/>
    <w:rsid w:val="00C149AE"/>
    <w:rsid w:val="00C14ED1"/>
    <w:rsid w:val="00C17D48"/>
    <w:rsid w:val="00C201B5"/>
    <w:rsid w:val="00C20847"/>
    <w:rsid w:val="00C22A05"/>
    <w:rsid w:val="00C26631"/>
    <w:rsid w:val="00C26A66"/>
    <w:rsid w:val="00C27954"/>
    <w:rsid w:val="00C30B61"/>
    <w:rsid w:val="00C32F87"/>
    <w:rsid w:val="00C339BA"/>
    <w:rsid w:val="00C40054"/>
    <w:rsid w:val="00C44A94"/>
    <w:rsid w:val="00C44E74"/>
    <w:rsid w:val="00C452E9"/>
    <w:rsid w:val="00C45A11"/>
    <w:rsid w:val="00C52337"/>
    <w:rsid w:val="00C523C7"/>
    <w:rsid w:val="00C55450"/>
    <w:rsid w:val="00C56A25"/>
    <w:rsid w:val="00C56C44"/>
    <w:rsid w:val="00C576B6"/>
    <w:rsid w:val="00C64AD0"/>
    <w:rsid w:val="00C64C61"/>
    <w:rsid w:val="00C65401"/>
    <w:rsid w:val="00C66042"/>
    <w:rsid w:val="00C67073"/>
    <w:rsid w:val="00C7135E"/>
    <w:rsid w:val="00C73E28"/>
    <w:rsid w:val="00C742E6"/>
    <w:rsid w:val="00C7460D"/>
    <w:rsid w:val="00C93CCF"/>
    <w:rsid w:val="00C941EC"/>
    <w:rsid w:val="00C970C7"/>
    <w:rsid w:val="00CA006A"/>
    <w:rsid w:val="00CA0D64"/>
    <w:rsid w:val="00CA21E2"/>
    <w:rsid w:val="00CA3AC9"/>
    <w:rsid w:val="00CB056C"/>
    <w:rsid w:val="00CB2CB2"/>
    <w:rsid w:val="00CB301A"/>
    <w:rsid w:val="00CC1C20"/>
    <w:rsid w:val="00CC2251"/>
    <w:rsid w:val="00CC587A"/>
    <w:rsid w:val="00CD1F37"/>
    <w:rsid w:val="00CD5785"/>
    <w:rsid w:val="00CE2EFF"/>
    <w:rsid w:val="00CE3690"/>
    <w:rsid w:val="00CF08FE"/>
    <w:rsid w:val="00D025A0"/>
    <w:rsid w:val="00D06397"/>
    <w:rsid w:val="00D109E3"/>
    <w:rsid w:val="00D10CA1"/>
    <w:rsid w:val="00D112F5"/>
    <w:rsid w:val="00D120A8"/>
    <w:rsid w:val="00D12950"/>
    <w:rsid w:val="00D1601C"/>
    <w:rsid w:val="00D22B07"/>
    <w:rsid w:val="00D26C6A"/>
    <w:rsid w:val="00D30879"/>
    <w:rsid w:val="00D33CCF"/>
    <w:rsid w:val="00D3630B"/>
    <w:rsid w:val="00D419DD"/>
    <w:rsid w:val="00D4236B"/>
    <w:rsid w:val="00D45D87"/>
    <w:rsid w:val="00D51A66"/>
    <w:rsid w:val="00D53D9E"/>
    <w:rsid w:val="00D608D6"/>
    <w:rsid w:val="00D61ABB"/>
    <w:rsid w:val="00D67586"/>
    <w:rsid w:val="00D70F90"/>
    <w:rsid w:val="00D728EE"/>
    <w:rsid w:val="00D76D6E"/>
    <w:rsid w:val="00D85CE9"/>
    <w:rsid w:val="00D85E3E"/>
    <w:rsid w:val="00D87D47"/>
    <w:rsid w:val="00D93AB9"/>
    <w:rsid w:val="00D94487"/>
    <w:rsid w:val="00D95C66"/>
    <w:rsid w:val="00DA5295"/>
    <w:rsid w:val="00DA549A"/>
    <w:rsid w:val="00DA6128"/>
    <w:rsid w:val="00DA7811"/>
    <w:rsid w:val="00DB0954"/>
    <w:rsid w:val="00DB2F6B"/>
    <w:rsid w:val="00DB72D8"/>
    <w:rsid w:val="00DC0483"/>
    <w:rsid w:val="00DC07BF"/>
    <w:rsid w:val="00DC43C0"/>
    <w:rsid w:val="00DD06A5"/>
    <w:rsid w:val="00DD09BE"/>
    <w:rsid w:val="00DD2B10"/>
    <w:rsid w:val="00DD4FC6"/>
    <w:rsid w:val="00DE4DA6"/>
    <w:rsid w:val="00DE5F22"/>
    <w:rsid w:val="00DE65CC"/>
    <w:rsid w:val="00DE74A0"/>
    <w:rsid w:val="00DF0CEA"/>
    <w:rsid w:val="00DF152D"/>
    <w:rsid w:val="00DF18A4"/>
    <w:rsid w:val="00DF1C58"/>
    <w:rsid w:val="00DF5E3B"/>
    <w:rsid w:val="00E00382"/>
    <w:rsid w:val="00E039CC"/>
    <w:rsid w:val="00E068C6"/>
    <w:rsid w:val="00E07E7E"/>
    <w:rsid w:val="00E16077"/>
    <w:rsid w:val="00E1711E"/>
    <w:rsid w:val="00E20379"/>
    <w:rsid w:val="00E21774"/>
    <w:rsid w:val="00E24FCA"/>
    <w:rsid w:val="00E2601D"/>
    <w:rsid w:val="00E30614"/>
    <w:rsid w:val="00E32E99"/>
    <w:rsid w:val="00E33299"/>
    <w:rsid w:val="00E35898"/>
    <w:rsid w:val="00E367B6"/>
    <w:rsid w:val="00E36F24"/>
    <w:rsid w:val="00E4033B"/>
    <w:rsid w:val="00E41F6D"/>
    <w:rsid w:val="00E42C2C"/>
    <w:rsid w:val="00E44BA7"/>
    <w:rsid w:val="00E44CCF"/>
    <w:rsid w:val="00E457AB"/>
    <w:rsid w:val="00E45AAC"/>
    <w:rsid w:val="00E47F80"/>
    <w:rsid w:val="00E52EC6"/>
    <w:rsid w:val="00E55361"/>
    <w:rsid w:val="00E55B54"/>
    <w:rsid w:val="00E56C67"/>
    <w:rsid w:val="00E57A7B"/>
    <w:rsid w:val="00E613E8"/>
    <w:rsid w:val="00E61E49"/>
    <w:rsid w:val="00E656D0"/>
    <w:rsid w:val="00E66096"/>
    <w:rsid w:val="00E67DF2"/>
    <w:rsid w:val="00E71C2E"/>
    <w:rsid w:val="00E7278E"/>
    <w:rsid w:val="00E746C0"/>
    <w:rsid w:val="00E77EC3"/>
    <w:rsid w:val="00E86673"/>
    <w:rsid w:val="00E86E23"/>
    <w:rsid w:val="00E90BD0"/>
    <w:rsid w:val="00E91D99"/>
    <w:rsid w:val="00E92114"/>
    <w:rsid w:val="00E94ECE"/>
    <w:rsid w:val="00E96768"/>
    <w:rsid w:val="00EA42EB"/>
    <w:rsid w:val="00EA4781"/>
    <w:rsid w:val="00EA5C05"/>
    <w:rsid w:val="00EB1871"/>
    <w:rsid w:val="00EC2DDC"/>
    <w:rsid w:val="00EC4F76"/>
    <w:rsid w:val="00ED0AC9"/>
    <w:rsid w:val="00ED11EC"/>
    <w:rsid w:val="00ED3671"/>
    <w:rsid w:val="00ED72FA"/>
    <w:rsid w:val="00ED759E"/>
    <w:rsid w:val="00EE3001"/>
    <w:rsid w:val="00EE768E"/>
    <w:rsid w:val="00EE7D7D"/>
    <w:rsid w:val="00EE7E7A"/>
    <w:rsid w:val="00EF054C"/>
    <w:rsid w:val="00EF3B06"/>
    <w:rsid w:val="00EF66C3"/>
    <w:rsid w:val="00EF716D"/>
    <w:rsid w:val="00F000EF"/>
    <w:rsid w:val="00F01436"/>
    <w:rsid w:val="00F07439"/>
    <w:rsid w:val="00F17223"/>
    <w:rsid w:val="00F176C6"/>
    <w:rsid w:val="00F21761"/>
    <w:rsid w:val="00F231B4"/>
    <w:rsid w:val="00F304F1"/>
    <w:rsid w:val="00F3198A"/>
    <w:rsid w:val="00F36126"/>
    <w:rsid w:val="00F40FCE"/>
    <w:rsid w:val="00F44C10"/>
    <w:rsid w:val="00F44D68"/>
    <w:rsid w:val="00F46F55"/>
    <w:rsid w:val="00F47C85"/>
    <w:rsid w:val="00F50359"/>
    <w:rsid w:val="00F50C69"/>
    <w:rsid w:val="00F51994"/>
    <w:rsid w:val="00F532E3"/>
    <w:rsid w:val="00F54186"/>
    <w:rsid w:val="00F545BC"/>
    <w:rsid w:val="00F54809"/>
    <w:rsid w:val="00F5520E"/>
    <w:rsid w:val="00F61DD9"/>
    <w:rsid w:val="00F645FF"/>
    <w:rsid w:val="00F66A98"/>
    <w:rsid w:val="00F66DBD"/>
    <w:rsid w:val="00F73A3C"/>
    <w:rsid w:val="00F8259A"/>
    <w:rsid w:val="00F83B54"/>
    <w:rsid w:val="00F904E7"/>
    <w:rsid w:val="00F92362"/>
    <w:rsid w:val="00FA043D"/>
    <w:rsid w:val="00FA44E5"/>
    <w:rsid w:val="00FA7ABA"/>
    <w:rsid w:val="00FB1216"/>
    <w:rsid w:val="00FB4746"/>
    <w:rsid w:val="00FB4F51"/>
    <w:rsid w:val="00FB598F"/>
    <w:rsid w:val="00FC123A"/>
    <w:rsid w:val="00FC627C"/>
    <w:rsid w:val="00FC72E7"/>
    <w:rsid w:val="00FD6C1E"/>
    <w:rsid w:val="00FD753C"/>
    <w:rsid w:val="00FE2666"/>
    <w:rsid w:val="00FE6FA7"/>
    <w:rsid w:val="00FF1170"/>
    <w:rsid w:val="00FF3EF5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194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B056C"/>
    <w:pPr>
      <w:keepNext/>
      <w:ind w:left="3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676B54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semiHidden/>
    <w:rsid w:val="00676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6B5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locked/>
    <w:rsid w:val="00676B54"/>
    <w:rPr>
      <w:rFonts w:ascii="Calibri" w:hAnsi="Calibri"/>
      <w:lang w:val="cs-CZ" w:eastAsia="en-US" w:bidi="ar-SA"/>
    </w:rPr>
  </w:style>
  <w:style w:type="paragraph" w:styleId="BalloonText">
    <w:name w:val="Balloon Text"/>
    <w:basedOn w:val="Normal"/>
    <w:semiHidden/>
    <w:rsid w:val="00676B5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76B54"/>
    <w:pPr>
      <w:spacing w:after="0" w:line="240" w:lineRule="auto"/>
    </w:pPr>
    <w:rPr>
      <w:rFonts w:ascii="Times New Roman" w:hAnsi="Times New Roman"/>
      <w:b/>
      <w:bCs/>
      <w:lang w:eastAsia="cs-CZ"/>
    </w:rPr>
  </w:style>
  <w:style w:type="paragraph" w:styleId="Header">
    <w:name w:val="header"/>
    <w:basedOn w:val="Normal"/>
    <w:rsid w:val="00C7460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7460D"/>
    <w:pPr>
      <w:tabs>
        <w:tab w:val="center" w:pos="4536"/>
        <w:tab w:val="right" w:pos="9072"/>
      </w:tabs>
    </w:pPr>
  </w:style>
  <w:style w:type="paragraph" w:customStyle="1" w:styleId="AAOdstavec">
    <w:name w:val="AA_Odstavec"/>
    <w:basedOn w:val="Normal"/>
    <w:rsid w:val="00480A68"/>
    <w:pPr>
      <w:widowControl w:val="0"/>
      <w:ind w:left="567"/>
      <w:jc w:val="both"/>
    </w:pPr>
    <w:rPr>
      <w:rFonts w:ascii="Georgia" w:eastAsia="Calibri" w:hAnsi="Georgia" w:cs="Georgia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3501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547A4D"/>
    <w:pPr>
      <w:spacing w:before="120"/>
      <w:jc w:val="center"/>
    </w:pPr>
    <w:rPr>
      <w:snapToGrid w:val="0"/>
      <w:szCs w:val="20"/>
    </w:rPr>
  </w:style>
  <w:style w:type="character" w:customStyle="1" w:styleId="BodyTextChar">
    <w:name w:val="Body Text Char"/>
    <w:link w:val="BodyText"/>
    <w:rsid w:val="00547A4D"/>
    <w:rPr>
      <w:snapToGrid w:val="0"/>
      <w:sz w:val="24"/>
    </w:rPr>
  </w:style>
  <w:style w:type="paragraph" w:customStyle="1" w:styleId="Styl1">
    <w:name w:val="Styl1"/>
    <w:basedOn w:val="Barevnseznamzvraznn11"/>
    <w:uiPriority w:val="99"/>
    <w:rsid w:val="004747BE"/>
    <w:pPr>
      <w:numPr>
        <w:ilvl w:val="1"/>
        <w:numId w:val="2"/>
      </w:numPr>
      <w:spacing w:before="120"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1">
    <w:name w:val="Styl 1.1."/>
    <w:basedOn w:val="Styl1"/>
    <w:link w:val="Styl11Char"/>
    <w:rsid w:val="004747BE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link w:val="Styl11"/>
    <w:locked/>
    <w:rsid w:val="004747BE"/>
    <w:rPr>
      <w:rFonts w:ascii="Arial" w:eastAsia="Calibri" w:hAnsi="Arial" w:cs="Arial"/>
      <w:lang w:eastAsia="en-US"/>
    </w:rPr>
  </w:style>
  <w:style w:type="paragraph" w:customStyle="1" w:styleId="Barevnseznamzvraznn11">
    <w:name w:val="Barevný seznam – zvýraznění 11"/>
    <w:basedOn w:val="Normal"/>
    <w:uiPriority w:val="34"/>
    <w:qFormat/>
    <w:rsid w:val="004747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B056C"/>
    <w:pPr>
      <w:keepNext/>
      <w:ind w:left="3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676B54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semiHidden/>
    <w:rsid w:val="00676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6B5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locked/>
    <w:rsid w:val="00676B54"/>
    <w:rPr>
      <w:rFonts w:ascii="Calibri" w:hAnsi="Calibri"/>
      <w:lang w:val="cs-CZ" w:eastAsia="en-US" w:bidi="ar-SA"/>
    </w:rPr>
  </w:style>
  <w:style w:type="paragraph" w:styleId="BalloonText">
    <w:name w:val="Balloon Text"/>
    <w:basedOn w:val="Normal"/>
    <w:semiHidden/>
    <w:rsid w:val="00676B5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76B54"/>
    <w:pPr>
      <w:spacing w:after="0" w:line="240" w:lineRule="auto"/>
    </w:pPr>
    <w:rPr>
      <w:rFonts w:ascii="Times New Roman" w:hAnsi="Times New Roman"/>
      <w:b/>
      <w:bCs/>
      <w:lang w:eastAsia="cs-CZ"/>
    </w:rPr>
  </w:style>
  <w:style w:type="paragraph" w:styleId="Header">
    <w:name w:val="header"/>
    <w:basedOn w:val="Normal"/>
    <w:rsid w:val="00C7460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7460D"/>
    <w:pPr>
      <w:tabs>
        <w:tab w:val="center" w:pos="4536"/>
        <w:tab w:val="right" w:pos="9072"/>
      </w:tabs>
    </w:pPr>
  </w:style>
  <w:style w:type="paragraph" w:customStyle="1" w:styleId="AAOdstavec">
    <w:name w:val="AA_Odstavec"/>
    <w:basedOn w:val="Normal"/>
    <w:rsid w:val="00480A68"/>
    <w:pPr>
      <w:widowControl w:val="0"/>
      <w:ind w:left="567"/>
      <w:jc w:val="both"/>
    </w:pPr>
    <w:rPr>
      <w:rFonts w:ascii="Georgia" w:eastAsia="Calibri" w:hAnsi="Georgia" w:cs="Georgia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3501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547A4D"/>
    <w:pPr>
      <w:spacing w:before="120"/>
      <w:jc w:val="center"/>
    </w:pPr>
    <w:rPr>
      <w:snapToGrid w:val="0"/>
      <w:szCs w:val="20"/>
    </w:rPr>
  </w:style>
  <w:style w:type="character" w:customStyle="1" w:styleId="BodyTextChar">
    <w:name w:val="Body Text Char"/>
    <w:link w:val="BodyText"/>
    <w:rsid w:val="00547A4D"/>
    <w:rPr>
      <w:snapToGrid w:val="0"/>
      <w:sz w:val="24"/>
    </w:rPr>
  </w:style>
  <w:style w:type="paragraph" w:customStyle="1" w:styleId="Styl1">
    <w:name w:val="Styl1"/>
    <w:basedOn w:val="Barevnseznamzvraznn11"/>
    <w:uiPriority w:val="99"/>
    <w:rsid w:val="004747BE"/>
    <w:pPr>
      <w:numPr>
        <w:ilvl w:val="1"/>
        <w:numId w:val="2"/>
      </w:numPr>
      <w:spacing w:before="120"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1">
    <w:name w:val="Styl 1.1."/>
    <w:basedOn w:val="Styl1"/>
    <w:link w:val="Styl11Char"/>
    <w:rsid w:val="004747BE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link w:val="Styl11"/>
    <w:locked/>
    <w:rsid w:val="004747BE"/>
    <w:rPr>
      <w:rFonts w:ascii="Arial" w:eastAsia="Calibri" w:hAnsi="Arial" w:cs="Arial"/>
      <w:lang w:eastAsia="en-US"/>
    </w:rPr>
  </w:style>
  <w:style w:type="paragraph" w:customStyle="1" w:styleId="Barevnseznamzvraznn11">
    <w:name w:val="Barevný seznam – zvýraznění 11"/>
    <w:basedOn w:val="Normal"/>
    <w:uiPriority w:val="34"/>
    <w:qFormat/>
    <w:rsid w:val="004747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1438</Words>
  <Characters>8487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Městká část Praha 14, IČ: 00231312</vt:lpstr>
      <vt:lpstr>Městká část Praha 14, IČ: 00231312</vt:lpstr>
    </vt:vector>
  </TitlesOfParts>
  <Company>MPSV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Městká část Praha 14, IČ: 00231312</dc:title>
  <dc:subject/>
  <dc:creator>Eva Štětinová</dc:creator>
  <cp:keywords/>
  <cp:lastModifiedBy>Máma</cp:lastModifiedBy>
  <cp:revision>12</cp:revision>
  <cp:lastPrinted>2018-11-02T14:20:00Z</cp:lastPrinted>
  <dcterms:created xsi:type="dcterms:W3CDTF">2018-10-31T09:21:00Z</dcterms:created>
  <dcterms:modified xsi:type="dcterms:W3CDTF">2018-11-07T10:58:00Z</dcterms:modified>
</cp:coreProperties>
</file>