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FEB8C" w14:textId="77777777" w:rsidR="00772F71" w:rsidRPr="00754A93" w:rsidRDefault="00772F71" w:rsidP="00BE6F1A">
      <w:pPr>
        <w:pStyle w:val="NadpisZD"/>
        <w:spacing w:before="0" w:after="360"/>
      </w:pPr>
      <w:bookmarkStart w:id="0" w:name="_Toc360914523"/>
      <w:r w:rsidRPr="00754A93">
        <w:t>Smlouva o dílo</w:t>
      </w:r>
    </w:p>
    <w:p w14:paraId="3ECC3C64" w14:textId="35F55950" w:rsidR="00772F71" w:rsidRDefault="00BE6F1A" w:rsidP="00772F71">
      <w:pPr>
        <w:jc w:val="center"/>
        <w:rPr>
          <w:rFonts w:ascii="Arial" w:hAnsi="Arial" w:cs="Arial"/>
          <w:b/>
          <w:bCs/>
          <w:sz w:val="32"/>
          <w:szCs w:val="32"/>
          <w:lang w:eastAsia="cs-CZ"/>
        </w:rPr>
      </w:pPr>
      <w:r w:rsidRPr="00BE6F1A">
        <w:rPr>
          <w:rFonts w:ascii="Arial" w:hAnsi="Arial" w:cs="Arial"/>
          <w:b/>
          <w:bCs/>
          <w:sz w:val="32"/>
          <w:szCs w:val="32"/>
          <w:lang w:eastAsia="cs-CZ"/>
        </w:rPr>
        <w:t>Vybudování odborných učeben na základních školách</w:t>
      </w:r>
      <w:r w:rsidR="003B2803">
        <w:rPr>
          <w:rFonts w:ascii="Arial" w:hAnsi="Arial" w:cs="Arial"/>
          <w:b/>
          <w:bCs/>
          <w:sz w:val="32"/>
          <w:szCs w:val="32"/>
          <w:lang w:eastAsia="cs-CZ"/>
        </w:rPr>
        <w:t xml:space="preserve"> – stavební práce</w:t>
      </w:r>
    </w:p>
    <w:p w14:paraId="3C359CB3" w14:textId="77777777" w:rsidR="00BE6F1A" w:rsidRPr="00754A93" w:rsidRDefault="00BE6F1A" w:rsidP="00772F71">
      <w:pPr>
        <w:jc w:val="center"/>
        <w:rPr>
          <w:rFonts w:ascii="Arial" w:hAnsi="Arial" w:cs="Arial"/>
          <w:b/>
          <w:bCs/>
        </w:rPr>
      </w:pPr>
      <w:r>
        <w:rPr>
          <w:rFonts w:ascii="Arial" w:hAnsi="Arial" w:cs="Arial"/>
          <w:b/>
          <w:bCs/>
          <w:sz w:val="32"/>
          <w:szCs w:val="32"/>
          <w:lang w:eastAsia="cs-CZ"/>
        </w:rPr>
        <w:t xml:space="preserve">Část: </w:t>
      </w:r>
      <w:r w:rsidRPr="00BE6F1A">
        <w:rPr>
          <w:rFonts w:ascii="Arial" w:hAnsi="Arial" w:cs="Arial"/>
          <w:b/>
          <w:bCs/>
          <w:sz w:val="32"/>
          <w:szCs w:val="32"/>
          <w:highlight w:val="yellow"/>
          <w:lang w:eastAsia="cs-CZ"/>
        </w:rPr>
        <w:t>[k doplnění]</w:t>
      </w:r>
    </w:p>
    <w:p w14:paraId="0E468047" w14:textId="77777777" w:rsidR="00952109" w:rsidRDefault="00952109" w:rsidP="00772F71">
      <w:pPr>
        <w:pStyle w:val="Vycentrovan"/>
      </w:pPr>
    </w:p>
    <w:p w14:paraId="6FC946BB" w14:textId="19B6A0E0" w:rsidR="00772F71" w:rsidRPr="00754A93" w:rsidRDefault="00772F71" w:rsidP="00772F71">
      <w:pPr>
        <w:pStyle w:val="Vycentrovan"/>
        <w:rPr>
          <w:rFonts w:cs="Times New Roman"/>
        </w:rPr>
      </w:pPr>
      <w:r w:rsidRPr="00754A93">
        <w:t xml:space="preserve">uzavřená </w:t>
      </w:r>
      <w:r w:rsidR="00952109">
        <w:t>po</w:t>
      </w:r>
      <w:r w:rsidRPr="00754A93">
        <w:t xml:space="preserve">dle § 2586 a násl. </w:t>
      </w:r>
      <w:bookmarkStart w:id="1" w:name="_Hlk48342893"/>
      <w:r w:rsidRPr="00754A93">
        <w:t>zákona č. 89/2012 Sb., občanský zákoník, ve znění pozdějších předpisů (dále jen „občanský zákoník“)</w:t>
      </w:r>
      <w:bookmarkEnd w:id="1"/>
    </w:p>
    <w:p w14:paraId="17AB6D9F" w14:textId="77777777" w:rsidR="00772F71" w:rsidRPr="00754A93" w:rsidRDefault="00772F71" w:rsidP="00772F71">
      <w:pPr>
        <w:pStyle w:val="Vycentrovan"/>
        <w:jc w:val="left"/>
        <w:rPr>
          <w:rFonts w:cs="Times New Roman"/>
        </w:rPr>
      </w:pPr>
      <w:bookmarkStart w:id="2" w:name="_Hlk48342901"/>
    </w:p>
    <w:p w14:paraId="26991FA4" w14:textId="77777777" w:rsidR="00772F71" w:rsidRPr="00754A93" w:rsidRDefault="00772F71" w:rsidP="00772F71">
      <w:pPr>
        <w:pStyle w:val="Obyejn"/>
      </w:pPr>
      <w:r w:rsidRPr="00754A93">
        <w:t>mezi:</w:t>
      </w:r>
    </w:p>
    <w:p w14:paraId="5B5F96DE" w14:textId="77777777" w:rsidR="00772F71" w:rsidRPr="00754A93" w:rsidRDefault="00772F71" w:rsidP="00772F71">
      <w:pPr>
        <w:pStyle w:val="Obyejn"/>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403"/>
        <w:gridCol w:w="6639"/>
      </w:tblGrid>
      <w:tr w:rsidR="00BE6F1A" w:rsidRPr="00754A93" w14:paraId="6869708B" w14:textId="77777777" w:rsidTr="00A55055">
        <w:trPr>
          <w:trHeight w:val="284"/>
        </w:trPr>
        <w:tc>
          <w:tcPr>
            <w:tcW w:w="2403" w:type="dxa"/>
            <w:vAlign w:val="center"/>
          </w:tcPr>
          <w:bookmarkEnd w:id="2"/>
          <w:p w14:paraId="7D2B96A4" w14:textId="77777777" w:rsidR="00BE6F1A" w:rsidRPr="00754A93" w:rsidRDefault="00BE6F1A" w:rsidP="00BE6F1A">
            <w:pPr>
              <w:pStyle w:val="Obyejn"/>
              <w:ind w:left="-108"/>
              <w:rPr>
                <w:b/>
                <w:bCs/>
              </w:rPr>
            </w:pPr>
            <w:r w:rsidRPr="00754A93">
              <w:rPr>
                <w:b/>
                <w:bCs/>
              </w:rPr>
              <w:t>Název:</w:t>
            </w:r>
          </w:p>
        </w:tc>
        <w:tc>
          <w:tcPr>
            <w:tcW w:w="6639" w:type="dxa"/>
            <w:vAlign w:val="center"/>
          </w:tcPr>
          <w:p w14:paraId="0C3F032C" w14:textId="77777777" w:rsidR="00BE6F1A" w:rsidRPr="006A1F82" w:rsidRDefault="00BE6F1A" w:rsidP="00BE6F1A">
            <w:pPr>
              <w:pStyle w:val="Obyejn"/>
              <w:rPr>
                <w:b/>
              </w:rPr>
            </w:pPr>
            <w:r>
              <w:rPr>
                <w:b/>
                <w:bCs/>
              </w:rPr>
              <w:t>Městská část Praha 14</w:t>
            </w:r>
          </w:p>
        </w:tc>
      </w:tr>
      <w:tr w:rsidR="00BE6F1A" w:rsidRPr="00754A93" w14:paraId="50753E06" w14:textId="77777777" w:rsidTr="00A55055">
        <w:trPr>
          <w:trHeight w:val="284"/>
        </w:trPr>
        <w:tc>
          <w:tcPr>
            <w:tcW w:w="2403" w:type="dxa"/>
            <w:vAlign w:val="center"/>
          </w:tcPr>
          <w:p w14:paraId="300F823A" w14:textId="77777777" w:rsidR="00BE6F1A" w:rsidRPr="00754A93" w:rsidRDefault="00BE6F1A" w:rsidP="00BE6F1A">
            <w:pPr>
              <w:pStyle w:val="Obyejn"/>
              <w:ind w:left="-108"/>
            </w:pPr>
            <w:r w:rsidRPr="00754A93">
              <w:t>Sídlo:</w:t>
            </w:r>
          </w:p>
        </w:tc>
        <w:tc>
          <w:tcPr>
            <w:tcW w:w="6639" w:type="dxa"/>
            <w:vAlign w:val="center"/>
          </w:tcPr>
          <w:p w14:paraId="5E03BCF7" w14:textId="77777777" w:rsidR="00BE6F1A" w:rsidRPr="00E2124F" w:rsidRDefault="00BE6F1A" w:rsidP="00BE6F1A">
            <w:pPr>
              <w:pStyle w:val="Obyejn"/>
            </w:pPr>
            <w:r>
              <w:t>Bratří Venclíků 1073, 198 21 Praha 9</w:t>
            </w:r>
          </w:p>
        </w:tc>
      </w:tr>
      <w:tr w:rsidR="00BE6F1A" w:rsidRPr="00754A93" w14:paraId="10A8A2CF" w14:textId="77777777" w:rsidTr="00A55055">
        <w:trPr>
          <w:trHeight w:val="284"/>
        </w:trPr>
        <w:tc>
          <w:tcPr>
            <w:tcW w:w="2403" w:type="dxa"/>
            <w:vAlign w:val="center"/>
          </w:tcPr>
          <w:p w14:paraId="3CD95468" w14:textId="77777777" w:rsidR="00BE6F1A" w:rsidRPr="00754A93" w:rsidRDefault="00BE6F1A" w:rsidP="00BE6F1A">
            <w:pPr>
              <w:pStyle w:val="Obyejn"/>
              <w:ind w:left="-108"/>
            </w:pPr>
            <w:r w:rsidRPr="00754A93">
              <w:t>IČO:</w:t>
            </w:r>
          </w:p>
        </w:tc>
        <w:tc>
          <w:tcPr>
            <w:tcW w:w="6639" w:type="dxa"/>
            <w:vAlign w:val="center"/>
          </w:tcPr>
          <w:p w14:paraId="7887E6A8" w14:textId="77777777" w:rsidR="00BE6F1A" w:rsidRPr="009A4869" w:rsidRDefault="00BE6F1A" w:rsidP="00BE6F1A">
            <w:pPr>
              <w:pStyle w:val="Obyejn"/>
            </w:pPr>
            <w:r>
              <w:t>00231312</w:t>
            </w:r>
          </w:p>
        </w:tc>
      </w:tr>
      <w:tr w:rsidR="00BE6F1A" w:rsidRPr="00754A93" w14:paraId="594C0B8F" w14:textId="77777777" w:rsidTr="00A55055">
        <w:trPr>
          <w:trHeight w:val="284"/>
        </w:trPr>
        <w:tc>
          <w:tcPr>
            <w:tcW w:w="2403" w:type="dxa"/>
            <w:vAlign w:val="center"/>
          </w:tcPr>
          <w:p w14:paraId="307AA8B5" w14:textId="77777777" w:rsidR="00BE6F1A" w:rsidRPr="00754A93" w:rsidRDefault="00BE6F1A" w:rsidP="00BE6F1A">
            <w:pPr>
              <w:pStyle w:val="Obyejn"/>
              <w:ind w:left="-108"/>
            </w:pPr>
            <w:r w:rsidRPr="00754A93">
              <w:t>DIČ:</w:t>
            </w:r>
          </w:p>
        </w:tc>
        <w:tc>
          <w:tcPr>
            <w:tcW w:w="6639" w:type="dxa"/>
            <w:vAlign w:val="center"/>
          </w:tcPr>
          <w:p w14:paraId="6CA6E27F" w14:textId="77777777" w:rsidR="00BE6F1A" w:rsidRPr="009A4869" w:rsidRDefault="00BE6F1A" w:rsidP="00BE6F1A">
            <w:pPr>
              <w:pStyle w:val="Obyejn"/>
            </w:pPr>
            <w:r>
              <w:t>CZ00231312</w:t>
            </w:r>
          </w:p>
        </w:tc>
      </w:tr>
      <w:tr w:rsidR="00772F71" w:rsidRPr="00754A93" w14:paraId="74DA0B8C" w14:textId="77777777" w:rsidTr="00A55055">
        <w:trPr>
          <w:trHeight w:val="284"/>
        </w:trPr>
        <w:tc>
          <w:tcPr>
            <w:tcW w:w="2403" w:type="dxa"/>
            <w:vAlign w:val="center"/>
          </w:tcPr>
          <w:p w14:paraId="55645CAB" w14:textId="77777777" w:rsidR="00772F71" w:rsidRPr="00754A93" w:rsidRDefault="00772F71" w:rsidP="00A55055">
            <w:pPr>
              <w:pStyle w:val="Obyejn"/>
              <w:ind w:left="-108"/>
            </w:pPr>
            <w:r w:rsidRPr="00754A93">
              <w:t>Právní forma:</w:t>
            </w:r>
          </w:p>
        </w:tc>
        <w:tc>
          <w:tcPr>
            <w:tcW w:w="6639" w:type="dxa"/>
            <w:vAlign w:val="center"/>
          </w:tcPr>
          <w:p w14:paraId="0643DF4C" w14:textId="77777777" w:rsidR="00772F71" w:rsidRPr="00754A93" w:rsidRDefault="00772F71" w:rsidP="00A55055">
            <w:pPr>
              <w:pStyle w:val="Obyejn"/>
              <w:rPr>
                <w:rFonts w:cs="Times New Roman"/>
              </w:rPr>
            </w:pPr>
            <w:r w:rsidRPr="00230675">
              <w:t>801 - Obec nebo městská část hlavního města Prahy</w:t>
            </w:r>
          </w:p>
        </w:tc>
      </w:tr>
      <w:tr w:rsidR="00BE6F1A" w:rsidRPr="00754A93" w14:paraId="0B1E26C6" w14:textId="77777777" w:rsidTr="00A55055">
        <w:trPr>
          <w:trHeight w:val="284"/>
        </w:trPr>
        <w:tc>
          <w:tcPr>
            <w:tcW w:w="2403" w:type="dxa"/>
            <w:vAlign w:val="center"/>
          </w:tcPr>
          <w:p w14:paraId="6BF9E8C0" w14:textId="37D118F3" w:rsidR="00BE6F1A" w:rsidRPr="00754A93" w:rsidRDefault="00BE6F1A" w:rsidP="00BE6F1A">
            <w:pPr>
              <w:pStyle w:val="Obyejn"/>
              <w:ind w:left="-108"/>
            </w:pPr>
            <w:r w:rsidRPr="00754A93">
              <w:t>Zastoupen</w:t>
            </w:r>
            <w:r w:rsidR="00952109">
              <w:t>a</w:t>
            </w:r>
            <w:r w:rsidRPr="00754A93">
              <w:t>:</w:t>
            </w:r>
          </w:p>
        </w:tc>
        <w:tc>
          <w:tcPr>
            <w:tcW w:w="6639" w:type="dxa"/>
            <w:vAlign w:val="center"/>
          </w:tcPr>
          <w:p w14:paraId="6D63075B" w14:textId="77777777" w:rsidR="00BE6F1A" w:rsidRPr="009A4869" w:rsidRDefault="00BE6F1A" w:rsidP="00BE6F1A">
            <w:pPr>
              <w:pStyle w:val="Obyejn"/>
            </w:pPr>
            <w:r>
              <w:t>Mgr. Radek Vondra, starosta</w:t>
            </w:r>
          </w:p>
        </w:tc>
      </w:tr>
      <w:tr w:rsidR="00772F71" w:rsidRPr="00754A93" w14:paraId="0B989087" w14:textId="77777777" w:rsidTr="00A55055">
        <w:trPr>
          <w:trHeight w:val="284"/>
        </w:trPr>
        <w:tc>
          <w:tcPr>
            <w:tcW w:w="2403" w:type="dxa"/>
            <w:vAlign w:val="center"/>
          </w:tcPr>
          <w:p w14:paraId="1EC21F06" w14:textId="77777777" w:rsidR="00772F71" w:rsidRPr="00754A93" w:rsidRDefault="00772F71" w:rsidP="00A55055">
            <w:pPr>
              <w:pStyle w:val="Obyejn"/>
              <w:ind w:left="-108"/>
            </w:pPr>
            <w:r w:rsidRPr="00754A93">
              <w:t>Bankovní spojení:</w:t>
            </w:r>
          </w:p>
        </w:tc>
        <w:tc>
          <w:tcPr>
            <w:tcW w:w="6639" w:type="dxa"/>
          </w:tcPr>
          <w:p w14:paraId="182CD949" w14:textId="77777777" w:rsidR="00772F71" w:rsidRPr="00754A93" w:rsidRDefault="00772F71" w:rsidP="00A55055">
            <w:pPr>
              <w:pStyle w:val="Obyejn"/>
            </w:pPr>
            <w:r w:rsidRPr="00086C16">
              <w:t>[</w:t>
            </w:r>
            <w:r w:rsidRPr="00086C16">
              <w:rPr>
                <w:highlight w:val="lightGray"/>
              </w:rPr>
              <w:t>bude doplněno před uzavřením smlouvy</w:t>
            </w:r>
            <w:r w:rsidRPr="00086C16">
              <w:t>]</w:t>
            </w:r>
          </w:p>
        </w:tc>
      </w:tr>
      <w:tr w:rsidR="00772F71" w:rsidRPr="00754A93" w14:paraId="68763052" w14:textId="77777777" w:rsidTr="00A55055">
        <w:trPr>
          <w:trHeight w:val="284"/>
        </w:trPr>
        <w:tc>
          <w:tcPr>
            <w:tcW w:w="2403" w:type="dxa"/>
            <w:vAlign w:val="center"/>
          </w:tcPr>
          <w:p w14:paraId="76ED37B2" w14:textId="77777777" w:rsidR="00772F71" w:rsidRPr="00754A93" w:rsidRDefault="00772F71" w:rsidP="00A55055">
            <w:pPr>
              <w:pStyle w:val="Obyejn"/>
              <w:ind w:left="-108"/>
            </w:pPr>
            <w:r w:rsidRPr="00754A93">
              <w:t>Číslo účtu:</w:t>
            </w:r>
          </w:p>
        </w:tc>
        <w:tc>
          <w:tcPr>
            <w:tcW w:w="6639" w:type="dxa"/>
          </w:tcPr>
          <w:p w14:paraId="057EB1C3" w14:textId="77777777" w:rsidR="00772F71" w:rsidRPr="00754A93" w:rsidRDefault="00772F71" w:rsidP="00A55055">
            <w:pPr>
              <w:pStyle w:val="Obyejn"/>
            </w:pPr>
            <w:r w:rsidRPr="00086C16">
              <w:t>[</w:t>
            </w:r>
            <w:r w:rsidRPr="00086C16">
              <w:rPr>
                <w:highlight w:val="lightGray"/>
              </w:rPr>
              <w:t>bude doplněno před uzavřením smlouvy</w:t>
            </w:r>
            <w:r w:rsidRPr="00086C16">
              <w:t>]</w:t>
            </w:r>
          </w:p>
        </w:tc>
      </w:tr>
      <w:tr w:rsidR="00772F71" w:rsidRPr="00754A93" w14:paraId="3B4109DA" w14:textId="77777777" w:rsidTr="00A55055">
        <w:trPr>
          <w:trHeight w:val="284"/>
        </w:trPr>
        <w:tc>
          <w:tcPr>
            <w:tcW w:w="2403" w:type="dxa"/>
            <w:vAlign w:val="center"/>
          </w:tcPr>
          <w:p w14:paraId="1928B99F" w14:textId="77777777" w:rsidR="00772F71" w:rsidRPr="00754A93" w:rsidRDefault="00772F71" w:rsidP="00A55055">
            <w:pPr>
              <w:pStyle w:val="Obyejn"/>
              <w:ind w:left="-108"/>
            </w:pPr>
            <w:r w:rsidRPr="00754A93">
              <w:t>Osoba oprávněná jednat ve věcech smluvních:</w:t>
            </w:r>
          </w:p>
        </w:tc>
        <w:tc>
          <w:tcPr>
            <w:tcW w:w="6639" w:type="dxa"/>
            <w:vAlign w:val="center"/>
          </w:tcPr>
          <w:p w14:paraId="4A65B797" w14:textId="77777777" w:rsidR="00772F71" w:rsidRPr="00754A93" w:rsidRDefault="00772F71" w:rsidP="00A55055">
            <w:pPr>
              <w:pStyle w:val="Obyejn"/>
              <w:rPr>
                <w:rFonts w:cs="Times New Roman"/>
                <w:b/>
                <w:bCs/>
              </w:rPr>
            </w:pPr>
            <w:r w:rsidRPr="00754A93">
              <w:t>[</w:t>
            </w:r>
            <w:r w:rsidRPr="00754A93">
              <w:rPr>
                <w:highlight w:val="lightGray"/>
              </w:rPr>
              <w:t>bude doplněno před uzavřením smlouvy</w:t>
            </w:r>
            <w:r w:rsidRPr="00754A93">
              <w:t>]</w:t>
            </w:r>
          </w:p>
        </w:tc>
      </w:tr>
      <w:tr w:rsidR="00772F71" w:rsidRPr="00754A93" w14:paraId="0F4B5EA0" w14:textId="77777777" w:rsidTr="00A55055">
        <w:trPr>
          <w:trHeight w:val="284"/>
        </w:trPr>
        <w:tc>
          <w:tcPr>
            <w:tcW w:w="2403" w:type="dxa"/>
            <w:vAlign w:val="center"/>
          </w:tcPr>
          <w:p w14:paraId="4923BC8C" w14:textId="77777777" w:rsidR="00772F71" w:rsidRPr="00754A93" w:rsidRDefault="00772F71" w:rsidP="00A55055">
            <w:pPr>
              <w:pStyle w:val="Obyejn"/>
              <w:ind w:left="-108"/>
            </w:pPr>
            <w:r w:rsidRPr="00754A93">
              <w:t>Osoba oprávněná jednat ve věcech technických:</w:t>
            </w:r>
          </w:p>
        </w:tc>
        <w:tc>
          <w:tcPr>
            <w:tcW w:w="6639" w:type="dxa"/>
            <w:vAlign w:val="center"/>
          </w:tcPr>
          <w:p w14:paraId="7B052437" w14:textId="77777777" w:rsidR="00772F71" w:rsidRPr="00754A93" w:rsidRDefault="00772F71" w:rsidP="00A55055">
            <w:pPr>
              <w:pStyle w:val="Obyejn"/>
              <w:rPr>
                <w:rFonts w:cs="Times New Roman"/>
                <w:b/>
                <w:bCs/>
              </w:rPr>
            </w:pPr>
            <w:r w:rsidRPr="00754A93">
              <w:t>[</w:t>
            </w:r>
            <w:r w:rsidRPr="00754A93">
              <w:rPr>
                <w:highlight w:val="lightGray"/>
              </w:rPr>
              <w:t>bude doplněno před uzavřením smlouvy</w:t>
            </w:r>
            <w:r w:rsidRPr="00754A93">
              <w:t>]</w:t>
            </w:r>
          </w:p>
        </w:tc>
      </w:tr>
    </w:tbl>
    <w:p w14:paraId="5979D15A" w14:textId="77777777" w:rsidR="00772F71" w:rsidRPr="00754A93" w:rsidRDefault="00772F71" w:rsidP="00BE6F1A">
      <w:pPr>
        <w:pStyle w:val="Obyejn"/>
        <w:spacing w:before="120"/>
      </w:pPr>
      <w:r w:rsidRPr="00754A93">
        <w:t>(„</w:t>
      </w:r>
      <w:r w:rsidRPr="00754A93">
        <w:rPr>
          <w:b/>
          <w:bCs/>
        </w:rPr>
        <w:t>objednatel</w:t>
      </w:r>
      <w:r w:rsidRPr="00754A93">
        <w:t>“)</w:t>
      </w:r>
    </w:p>
    <w:p w14:paraId="31615080" w14:textId="77777777" w:rsidR="00772F71" w:rsidRPr="00754A93" w:rsidRDefault="00772F71" w:rsidP="00772F71">
      <w:pPr>
        <w:pStyle w:val="Obyejn"/>
      </w:pPr>
    </w:p>
    <w:p w14:paraId="7D59FA11" w14:textId="77777777" w:rsidR="00772F71" w:rsidRPr="00754A93" w:rsidRDefault="00772F71" w:rsidP="00772F71">
      <w:pPr>
        <w:pStyle w:val="Obyejn"/>
      </w:pPr>
      <w:r w:rsidRPr="00754A93">
        <w:t>a</w:t>
      </w:r>
    </w:p>
    <w:p w14:paraId="7FDB4785" w14:textId="77777777" w:rsidR="00772F71" w:rsidRPr="00754A93" w:rsidRDefault="00772F71" w:rsidP="00772F71">
      <w:pPr>
        <w:pStyle w:val="Obyejn"/>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407"/>
        <w:gridCol w:w="6655"/>
      </w:tblGrid>
      <w:tr w:rsidR="00772F71" w:rsidRPr="00754A93" w14:paraId="7BC9014D" w14:textId="77777777" w:rsidTr="00A55055">
        <w:trPr>
          <w:trHeight w:val="284"/>
        </w:trPr>
        <w:tc>
          <w:tcPr>
            <w:tcW w:w="2407" w:type="dxa"/>
            <w:vAlign w:val="center"/>
          </w:tcPr>
          <w:p w14:paraId="1A53C882" w14:textId="77777777" w:rsidR="00772F71" w:rsidRPr="00754A93" w:rsidRDefault="00772F71" w:rsidP="00A55055">
            <w:pPr>
              <w:pStyle w:val="Obyejn"/>
              <w:ind w:left="-108"/>
              <w:rPr>
                <w:b/>
                <w:bCs/>
              </w:rPr>
            </w:pPr>
            <w:r w:rsidRPr="00754A93">
              <w:rPr>
                <w:b/>
                <w:bCs/>
              </w:rPr>
              <w:t>Název:</w:t>
            </w:r>
          </w:p>
        </w:tc>
        <w:tc>
          <w:tcPr>
            <w:tcW w:w="6655" w:type="dxa"/>
            <w:vAlign w:val="center"/>
          </w:tcPr>
          <w:p w14:paraId="1B3FDB33" w14:textId="77777777" w:rsidR="00772F71" w:rsidRPr="00094674" w:rsidRDefault="00772F71" w:rsidP="00A55055">
            <w:pPr>
              <w:pStyle w:val="Obyejn"/>
              <w:rPr>
                <w:b/>
              </w:rPr>
            </w:pPr>
            <w:r w:rsidRPr="00094674">
              <w:rPr>
                <w:b/>
              </w:rPr>
              <w:t>[</w:t>
            </w:r>
            <w:r w:rsidRPr="00094674">
              <w:rPr>
                <w:b/>
                <w:highlight w:val="yellow"/>
              </w:rPr>
              <w:t>k</w:t>
            </w:r>
            <w:r w:rsidRPr="00754A93">
              <w:rPr>
                <w:b/>
                <w:bCs/>
                <w:highlight w:val="yellow"/>
              </w:rPr>
              <w:t xml:space="preserve"> doplnění</w:t>
            </w:r>
            <w:r w:rsidRPr="00094674">
              <w:rPr>
                <w:b/>
              </w:rPr>
              <w:t>]</w:t>
            </w:r>
          </w:p>
        </w:tc>
      </w:tr>
      <w:tr w:rsidR="00772F71" w:rsidRPr="00754A93" w14:paraId="2D0A5DAA" w14:textId="77777777" w:rsidTr="00A55055">
        <w:trPr>
          <w:trHeight w:val="284"/>
        </w:trPr>
        <w:tc>
          <w:tcPr>
            <w:tcW w:w="2407" w:type="dxa"/>
            <w:vAlign w:val="center"/>
          </w:tcPr>
          <w:p w14:paraId="6943D5A4" w14:textId="77777777" w:rsidR="00772F71" w:rsidRPr="00754A93" w:rsidRDefault="00772F71" w:rsidP="00A55055">
            <w:pPr>
              <w:pStyle w:val="Obyejn"/>
              <w:ind w:left="-108"/>
            </w:pPr>
            <w:r w:rsidRPr="00754A93">
              <w:t>Sídlo:</w:t>
            </w:r>
          </w:p>
        </w:tc>
        <w:tc>
          <w:tcPr>
            <w:tcW w:w="6655" w:type="dxa"/>
            <w:vAlign w:val="center"/>
          </w:tcPr>
          <w:p w14:paraId="6A67D95B" w14:textId="77777777" w:rsidR="00772F71" w:rsidRPr="00754A93" w:rsidRDefault="00772F71" w:rsidP="00A55055">
            <w:pPr>
              <w:pStyle w:val="Obyejn"/>
              <w:rPr>
                <w:rFonts w:cs="Times New Roman"/>
                <w:b/>
                <w:bCs/>
              </w:rPr>
            </w:pPr>
            <w:r w:rsidRPr="00094674">
              <w:t>[</w:t>
            </w:r>
            <w:r w:rsidRPr="00094674">
              <w:rPr>
                <w:highlight w:val="yellow"/>
              </w:rPr>
              <w:t>k</w:t>
            </w:r>
            <w:r w:rsidRPr="00754A93">
              <w:rPr>
                <w:highlight w:val="yellow"/>
              </w:rPr>
              <w:t xml:space="preserve"> doplnění</w:t>
            </w:r>
            <w:r w:rsidRPr="00094674">
              <w:t>]</w:t>
            </w:r>
          </w:p>
        </w:tc>
      </w:tr>
      <w:tr w:rsidR="00772F71" w:rsidRPr="00754A93" w14:paraId="15BBB4EF" w14:textId="77777777" w:rsidTr="00A55055">
        <w:trPr>
          <w:trHeight w:val="284"/>
        </w:trPr>
        <w:tc>
          <w:tcPr>
            <w:tcW w:w="2407" w:type="dxa"/>
            <w:vAlign w:val="center"/>
          </w:tcPr>
          <w:p w14:paraId="01B801ED" w14:textId="77777777" w:rsidR="00772F71" w:rsidRPr="00754A93" w:rsidRDefault="00772F71" w:rsidP="00A55055">
            <w:pPr>
              <w:pStyle w:val="Obyejn"/>
              <w:ind w:left="-108"/>
            </w:pPr>
            <w:r w:rsidRPr="00754A93">
              <w:t>IČO:</w:t>
            </w:r>
          </w:p>
        </w:tc>
        <w:tc>
          <w:tcPr>
            <w:tcW w:w="6655" w:type="dxa"/>
            <w:vAlign w:val="center"/>
          </w:tcPr>
          <w:p w14:paraId="0B2E994C" w14:textId="77777777" w:rsidR="00772F71" w:rsidRPr="00754A93" w:rsidRDefault="00772F71" w:rsidP="00A55055">
            <w:pPr>
              <w:pStyle w:val="Obyejn"/>
              <w:rPr>
                <w:rFonts w:cs="Times New Roman"/>
                <w:b/>
                <w:bCs/>
              </w:rPr>
            </w:pPr>
            <w:r w:rsidRPr="00094674">
              <w:t>[</w:t>
            </w:r>
            <w:r w:rsidRPr="00094674">
              <w:rPr>
                <w:highlight w:val="yellow"/>
              </w:rPr>
              <w:t>k</w:t>
            </w:r>
            <w:r w:rsidRPr="00754A93">
              <w:rPr>
                <w:highlight w:val="yellow"/>
              </w:rPr>
              <w:t xml:space="preserve"> doplnění</w:t>
            </w:r>
            <w:r w:rsidRPr="00094674">
              <w:t>]</w:t>
            </w:r>
          </w:p>
        </w:tc>
      </w:tr>
      <w:tr w:rsidR="00772F71" w:rsidRPr="00754A93" w14:paraId="75404B2C" w14:textId="77777777" w:rsidTr="00A55055">
        <w:trPr>
          <w:trHeight w:val="284"/>
        </w:trPr>
        <w:tc>
          <w:tcPr>
            <w:tcW w:w="2407" w:type="dxa"/>
            <w:vAlign w:val="center"/>
          </w:tcPr>
          <w:p w14:paraId="5D18E165" w14:textId="77777777" w:rsidR="00772F71" w:rsidRPr="00754A93" w:rsidRDefault="00772F71" w:rsidP="00A55055">
            <w:pPr>
              <w:pStyle w:val="Obyejn"/>
              <w:ind w:left="-108"/>
            </w:pPr>
            <w:r w:rsidRPr="00754A93">
              <w:t>DIČ:</w:t>
            </w:r>
          </w:p>
        </w:tc>
        <w:tc>
          <w:tcPr>
            <w:tcW w:w="6655" w:type="dxa"/>
            <w:vAlign w:val="center"/>
          </w:tcPr>
          <w:p w14:paraId="1E8BD392" w14:textId="77777777" w:rsidR="00772F71" w:rsidRPr="00754A93" w:rsidRDefault="00772F71"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772F71" w:rsidRPr="00754A93" w14:paraId="3E09DF6D" w14:textId="77777777" w:rsidTr="00A55055">
        <w:trPr>
          <w:trHeight w:val="284"/>
        </w:trPr>
        <w:tc>
          <w:tcPr>
            <w:tcW w:w="2407" w:type="dxa"/>
            <w:vAlign w:val="center"/>
          </w:tcPr>
          <w:p w14:paraId="3E90CD99" w14:textId="77777777" w:rsidR="00772F71" w:rsidRPr="00754A93" w:rsidRDefault="00772F71" w:rsidP="00A55055">
            <w:pPr>
              <w:pStyle w:val="Obyejn"/>
              <w:ind w:left="-108"/>
            </w:pPr>
            <w:r w:rsidRPr="00754A93">
              <w:t>Právní forma:</w:t>
            </w:r>
          </w:p>
        </w:tc>
        <w:tc>
          <w:tcPr>
            <w:tcW w:w="6655" w:type="dxa"/>
            <w:vAlign w:val="center"/>
          </w:tcPr>
          <w:p w14:paraId="542C2EBD" w14:textId="77777777" w:rsidR="00772F71" w:rsidRPr="00754A93" w:rsidRDefault="00772F71"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772F71" w:rsidRPr="00754A93" w14:paraId="6D99CFC9" w14:textId="77777777" w:rsidTr="00A55055">
        <w:trPr>
          <w:trHeight w:val="284"/>
        </w:trPr>
        <w:tc>
          <w:tcPr>
            <w:tcW w:w="2407" w:type="dxa"/>
            <w:vAlign w:val="center"/>
          </w:tcPr>
          <w:p w14:paraId="1BCD3F7A" w14:textId="77777777" w:rsidR="00772F71" w:rsidRPr="00754A93" w:rsidRDefault="00772F71" w:rsidP="00A55055">
            <w:pPr>
              <w:pStyle w:val="Obyejn"/>
              <w:ind w:left="-108"/>
            </w:pPr>
            <w:r w:rsidRPr="00754A93">
              <w:t>Zápis v OR:</w:t>
            </w:r>
          </w:p>
        </w:tc>
        <w:tc>
          <w:tcPr>
            <w:tcW w:w="6655" w:type="dxa"/>
            <w:vAlign w:val="center"/>
          </w:tcPr>
          <w:p w14:paraId="2C08EDDC" w14:textId="77777777" w:rsidR="00772F71" w:rsidRPr="00754A93" w:rsidRDefault="00772F71" w:rsidP="00A55055">
            <w:pPr>
              <w:pStyle w:val="Obyejn"/>
            </w:pPr>
            <w:r w:rsidRPr="00754A93">
              <w:t>OR vedený [</w:t>
            </w:r>
            <w:r w:rsidRPr="00754A93">
              <w:rPr>
                <w:highlight w:val="yellow"/>
              </w:rPr>
              <w:t>k doplnění</w:t>
            </w:r>
            <w:r w:rsidRPr="00754A93">
              <w:t>], oddíl [</w:t>
            </w:r>
            <w:r w:rsidRPr="00754A93">
              <w:rPr>
                <w:highlight w:val="yellow"/>
              </w:rPr>
              <w:t>k doplnění</w:t>
            </w:r>
            <w:r w:rsidRPr="00754A93">
              <w:t>], vložka [</w:t>
            </w:r>
            <w:r w:rsidRPr="00754A93">
              <w:rPr>
                <w:highlight w:val="yellow"/>
              </w:rPr>
              <w:t>k doplnění</w:t>
            </w:r>
            <w:r w:rsidRPr="00754A93">
              <w:t>]</w:t>
            </w:r>
          </w:p>
        </w:tc>
      </w:tr>
      <w:tr w:rsidR="00772F71" w:rsidRPr="00754A93" w14:paraId="39052028" w14:textId="77777777" w:rsidTr="00A55055">
        <w:trPr>
          <w:trHeight w:val="284"/>
        </w:trPr>
        <w:tc>
          <w:tcPr>
            <w:tcW w:w="2407" w:type="dxa"/>
            <w:vAlign w:val="center"/>
          </w:tcPr>
          <w:p w14:paraId="40C53B12" w14:textId="77777777" w:rsidR="00772F71" w:rsidRPr="00754A93" w:rsidRDefault="00772F71" w:rsidP="00A55055">
            <w:pPr>
              <w:pStyle w:val="Obyejn"/>
              <w:ind w:left="-108"/>
            </w:pPr>
            <w:r w:rsidRPr="00754A93">
              <w:t>Zastoupen:</w:t>
            </w:r>
          </w:p>
        </w:tc>
        <w:tc>
          <w:tcPr>
            <w:tcW w:w="6655" w:type="dxa"/>
            <w:vAlign w:val="center"/>
          </w:tcPr>
          <w:p w14:paraId="6977EE7D" w14:textId="77777777" w:rsidR="00772F71" w:rsidRPr="00754A93" w:rsidRDefault="00772F71"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772F71" w:rsidRPr="00754A93" w14:paraId="41FBDC6C" w14:textId="77777777" w:rsidTr="00A55055">
        <w:trPr>
          <w:trHeight w:val="284"/>
        </w:trPr>
        <w:tc>
          <w:tcPr>
            <w:tcW w:w="2407" w:type="dxa"/>
            <w:vAlign w:val="center"/>
          </w:tcPr>
          <w:p w14:paraId="14AF63D8" w14:textId="77777777" w:rsidR="00772F71" w:rsidRPr="00754A93" w:rsidRDefault="00772F71" w:rsidP="00A55055">
            <w:pPr>
              <w:pStyle w:val="Obyejn"/>
              <w:ind w:left="-108"/>
            </w:pPr>
            <w:r w:rsidRPr="00754A93">
              <w:t>Bankovní spojení:</w:t>
            </w:r>
          </w:p>
        </w:tc>
        <w:tc>
          <w:tcPr>
            <w:tcW w:w="6655" w:type="dxa"/>
            <w:vAlign w:val="center"/>
          </w:tcPr>
          <w:p w14:paraId="2796099F" w14:textId="77777777" w:rsidR="00772F71" w:rsidRPr="00754A93" w:rsidRDefault="00772F71"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772F71" w:rsidRPr="00754A93" w14:paraId="52528CAA" w14:textId="77777777" w:rsidTr="00A55055">
        <w:trPr>
          <w:trHeight w:val="284"/>
        </w:trPr>
        <w:tc>
          <w:tcPr>
            <w:tcW w:w="2407" w:type="dxa"/>
            <w:vAlign w:val="center"/>
          </w:tcPr>
          <w:p w14:paraId="7643F5E5" w14:textId="77777777" w:rsidR="00772F71" w:rsidRPr="00754A93" w:rsidRDefault="00772F71" w:rsidP="00A55055">
            <w:pPr>
              <w:pStyle w:val="Obyejn"/>
              <w:ind w:left="-108"/>
            </w:pPr>
            <w:r w:rsidRPr="00754A93">
              <w:t>Číslo účtu:</w:t>
            </w:r>
          </w:p>
        </w:tc>
        <w:tc>
          <w:tcPr>
            <w:tcW w:w="6655" w:type="dxa"/>
            <w:vAlign w:val="center"/>
          </w:tcPr>
          <w:p w14:paraId="283D4A27" w14:textId="77777777" w:rsidR="00772F71" w:rsidRPr="00754A93" w:rsidRDefault="00772F71"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bl>
    <w:p w14:paraId="3079B329" w14:textId="6CD6B889" w:rsidR="00772F71" w:rsidRPr="00754A93" w:rsidRDefault="00772F71" w:rsidP="00DE0266">
      <w:pPr>
        <w:pStyle w:val="Obyejn"/>
        <w:spacing w:before="120"/>
      </w:pPr>
      <w:r w:rsidRPr="00754A93">
        <w:t>(„</w:t>
      </w:r>
      <w:r w:rsidRPr="00754A93">
        <w:rPr>
          <w:b/>
          <w:bCs/>
        </w:rPr>
        <w:t>zhotovitel</w:t>
      </w:r>
      <w:r w:rsidRPr="00754A93">
        <w:t>“)</w:t>
      </w:r>
      <w:r w:rsidRPr="00754A93">
        <w:br w:type="page"/>
      </w:r>
    </w:p>
    <w:p w14:paraId="47DAFBC5" w14:textId="77777777" w:rsidR="00772F71" w:rsidRPr="00754A93" w:rsidRDefault="00772F71" w:rsidP="00772F71">
      <w:pPr>
        <w:pStyle w:val="Nadpis1"/>
        <w:rPr>
          <w:rStyle w:val="Zstupntext"/>
        </w:rPr>
      </w:pPr>
      <w:r w:rsidRPr="00754A93">
        <w:rPr>
          <w:rStyle w:val="Zstupntext"/>
        </w:rPr>
        <w:lastRenderedPageBreak/>
        <w:t>Vymezení základních pojmů</w:t>
      </w:r>
    </w:p>
    <w:p w14:paraId="36F9802C" w14:textId="553D274B" w:rsidR="00772F71" w:rsidRPr="00754A93" w:rsidRDefault="00772F71" w:rsidP="00772F71">
      <w:pPr>
        <w:pStyle w:val="rovezanadpis"/>
      </w:pPr>
      <w:r w:rsidRPr="00754A93">
        <w:t xml:space="preserve">Objednatelem je zadavatel </w:t>
      </w:r>
      <w:r>
        <w:t>výběrového</w:t>
      </w:r>
      <w:r w:rsidRPr="00754A93">
        <w:t xml:space="preserve"> řízení „</w:t>
      </w:r>
      <w:r w:rsidRPr="00380B1B">
        <w:t>Vybudování odborných učeben na</w:t>
      </w:r>
      <w:r w:rsidR="00BE6F1A">
        <w:t> základních školách</w:t>
      </w:r>
      <w:r w:rsidR="003B2803">
        <w:t xml:space="preserve"> – stavební práce</w:t>
      </w:r>
      <w:r w:rsidR="00BE6F1A">
        <w:t>, část [</w:t>
      </w:r>
      <w:r w:rsidR="00BE6F1A" w:rsidRPr="00BE6F1A">
        <w:rPr>
          <w:highlight w:val="yellow"/>
        </w:rPr>
        <w:t>k doplnění</w:t>
      </w:r>
      <w:r w:rsidR="00BE6F1A">
        <w:t>]</w:t>
      </w:r>
      <w:r w:rsidRPr="00754A93">
        <w:t xml:space="preserve">“ </w:t>
      </w:r>
      <w:r>
        <w:t>(dále jen „výběrové řízení“) po podpisu této smlouvy o dílo (dále jen „smlouva“)</w:t>
      </w:r>
      <w:r w:rsidRPr="00754A93">
        <w:t>.</w:t>
      </w:r>
    </w:p>
    <w:p w14:paraId="1CB6D607" w14:textId="77777777" w:rsidR="00772F71" w:rsidRPr="00754A93" w:rsidRDefault="00772F71" w:rsidP="00772F71">
      <w:pPr>
        <w:pStyle w:val="rovezanadpis"/>
      </w:pPr>
      <w:r w:rsidRPr="00754A93">
        <w:t xml:space="preserve">Zhotovitelem je dodavatel, který podal nabídku v rámci </w:t>
      </w:r>
      <w:r>
        <w:t>výběrového</w:t>
      </w:r>
      <w:r w:rsidRPr="00754A93">
        <w:t xml:space="preserve"> řízení, se kterým byla na základě tohoto </w:t>
      </w:r>
      <w:r>
        <w:t>výběrového</w:t>
      </w:r>
      <w:r w:rsidRPr="00754A93">
        <w:t xml:space="preserve"> řízení uzavřena smlouva.</w:t>
      </w:r>
    </w:p>
    <w:p w14:paraId="2D3D8D4E" w14:textId="77777777" w:rsidR="00772F71" w:rsidRPr="00754A93" w:rsidRDefault="00772F71" w:rsidP="00772F71">
      <w:pPr>
        <w:pStyle w:val="rovezanadpis"/>
      </w:pPr>
      <w:r w:rsidRPr="00754A93">
        <w:t>Podzhotovitelem je i poddodavatel uvedený v nabídce podané zhotovitelem v</w:t>
      </w:r>
      <w:r>
        <w:t>e</w:t>
      </w:r>
      <w:r w:rsidR="00BE6F1A">
        <w:t> </w:t>
      </w:r>
      <w:r>
        <w:t>výběrovém</w:t>
      </w:r>
      <w:r w:rsidRPr="00754A93">
        <w:t xml:space="preserve"> řízení.</w:t>
      </w:r>
    </w:p>
    <w:p w14:paraId="2D62BD1B" w14:textId="2237D31D" w:rsidR="00772F71" w:rsidRPr="00754A93" w:rsidRDefault="00772F71" w:rsidP="00772F71">
      <w:pPr>
        <w:pStyle w:val="rovezanadpis"/>
      </w:pPr>
      <w:r w:rsidRPr="00754A93">
        <w:t>Příslušnou či projektovou dokumentací je projektová dokumentace s názvem, která byla přílohou zadávací dokumentace v</w:t>
      </w:r>
      <w:r>
        <w:t xml:space="preserve">e výběrovém </w:t>
      </w:r>
      <w:r w:rsidRPr="00754A93">
        <w:t>řízení. Projektová dokumentace je zpracována v souladu s vyhláškou č. 169/2016 Sb</w:t>
      </w:r>
      <w:bookmarkStart w:id="3" w:name="_Hlk34783258"/>
      <w:r>
        <w:t>.</w:t>
      </w:r>
      <w:r w:rsidRPr="00754A93">
        <w:t>, o</w:t>
      </w:r>
      <w:r>
        <w:t> </w:t>
      </w:r>
      <w:r w:rsidRPr="00754A93">
        <w:t>stanovení rozsahu dokumentace veřejné zakázky na stavební práce a soupisu stavebních prací, dodávek a služeb s výkazem výměr, ve znění pozdějších předpisů</w:t>
      </w:r>
      <w:bookmarkEnd w:id="3"/>
      <w:r w:rsidRPr="00754A93">
        <w:t>.</w:t>
      </w:r>
    </w:p>
    <w:p w14:paraId="3FFD917F" w14:textId="77777777" w:rsidR="00772F71" w:rsidRPr="00754A93" w:rsidRDefault="00772F71" w:rsidP="00772F71">
      <w:pPr>
        <w:pStyle w:val="rovezanadpis"/>
      </w:pPr>
      <w:r w:rsidRPr="00754A93">
        <w:t>Položkovým rozpočtem je zhotovitelem oceněný soupis stavebních prací, dodávek a služeb</w:t>
      </w:r>
      <w:r>
        <w:t xml:space="preserve"> s výkazem výměr</w:t>
      </w:r>
      <w:r w:rsidRPr="00754A93">
        <w:t>, v němž jsou zhotovitelem uvedeny jednotkové ceny u</w:t>
      </w:r>
      <w:r w:rsidR="00954EC7">
        <w:t> </w:t>
      </w:r>
      <w:r w:rsidRPr="00754A93">
        <w:t>všech položek, který byl součástí nabídky podané zhotovitelem v</w:t>
      </w:r>
      <w:r>
        <w:t>e výběrovém</w:t>
      </w:r>
      <w:r w:rsidRPr="00754A93">
        <w:t xml:space="preserve"> řízení.</w:t>
      </w:r>
    </w:p>
    <w:p w14:paraId="7DC3830F" w14:textId="77777777" w:rsidR="00772F71" w:rsidRPr="00754A93" w:rsidRDefault="00772F71" w:rsidP="00772F71">
      <w:pPr>
        <w:pStyle w:val="Nadpis1"/>
      </w:pPr>
      <w:r w:rsidRPr="00754A93">
        <w:t>Předmět smlouvy</w:t>
      </w:r>
    </w:p>
    <w:p w14:paraId="5087D30E" w14:textId="77777777" w:rsidR="00772F71" w:rsidRPr="00754A93" w:rsidRDefault="00772F71" w:rsidP="00772F71">
      <w:pPr>
        <w:pStyle w:val="rovezanadpis"/>
      </w:pPr>
      <w:r w:rsidRPr="00754A93">
        <w:t>Předmětem smlouvy je provedení stavebních prací a souvisejících dodávek</w:t>
      </w:r>
      <w:r>
        <w:t xml:space="preserve"> a služeb </w:t>
      </w:r>
      <w:r w:rsidRPr="00754A93">
        <w:t xml:space="preserve">specifikovaných v čl. </w:t>
      </w:r>
      <w:r w:rsidRPr="00754A93">
        <w:fldChar w:fldCharType="begin"/>
      </w:r>
      <w:r w:rsidRPr="00754A93">
        <w:instrText xml:space="preserve"> REF _Ref445992395 \r \h  \* MERGEFORMAT </w:instrText>
      </w:r>
      <w:r w:rsidRPr="00754A93">
        <w:fldChar w:fldCharType="separate"/>
      </w:r>
      <w:r>
        <w:t>3</w:t>
      </w:r>
      <w:r w:rsidRPr="00754A93">
        <w:fldChar w:fldCharType="end"/>
      </w:r>
      <w:r w:rsidRPr="00754A93">
        <w:t xml:space="preserve"> smlouvy.</w:t>
      </w:r>
    </w:p>
    <w:p w14:paraId="05B89CA0" w14:textId="77777777" w:rsidR="00772F71" w:rsidRPr="00754A93" w:rsidRDefault="00772F71" w:rsidP="00772F71">
      <w:pPr>
        <w:pStyle w:val="rovezanadpis"/>
      </w:pPr>
      <w:r w:rsidRPr="00754A93">
        <w:t xml:space="preserve">Zhotovitel se zavazuje, že provede pro objednatele dílo v rozsahu, způsobem a jakosti dle čl. </w:t>
      </w:r>
      <w:r w:rsidRPr="00754A93">
        <w:fldChar w:fldCharType="begin"/>
      </w:r>
      <w:r w:rsidRPr="00754A93">
        <w:instrText xml:space="preserve"> REF _Ref445992395 \r \h  \* MERGEFORMAT </w:instrText>
      </w:r>
      <w:r w:rsidRPr="00754A93">
        <w:fldChar w:fldCharType="separate"/>
      </w:r>
      <w:r>
        <w:t>3</w:t>
      </w:r>
      <w:r w:rsidRPr="00754A93">
        <w:fldChar w:fldCharType="end"/>
      </w:r>
      <w:r w:rsidRPr="00754A93">
        <w:t xml:space="preserve"> smlouvy na svůj náklad a nebezpečí</w:t>
      </w:r>
      <w:bookmarkStart w:id="4" w:name="_Hlk40039144"/>
      <w:r>
        <w:t>, řádně a včas</w:t>
      </w:r>
      <w:r w:rsidRPr="00754A93">
        <w:t xml:space="preserve"> </w:t>
      </w:r>
      <w:bookmarkEnd w:id="4"/>
      <w:r w:rsidRPr="00754A93">
        <w:t>a objednatel se zavazuje dílo převzít a zaplatit cenu</w:t>
      </w:r>
      <w:r>
        <w:t xml:space="preserve"> díla</w:t>
      </w:r>
      <w:r w:rsidRPr="00754A93">
        <w:t>.</w:t>
      </w:r>
    </w:p>
    <w:p w14:paraId="165D661E" w14:textId="77777777" w:rsidR="00772F71" w:rsidRPr="00754A93" w:rsidRDefault="00772F71" w:rsidP="00772F71">
      <w:pPr>
        <w:pStyle w:val="rovezanadpis"/>
        <w:rPr>
          <w:rFonts w:cs="Times New Roman"/>
        </w:rPr>
      </w:pPr>
      <w:r w:rsidRPr="00754A93">
        <w:t xml:space="preserve">Zhotovitel není oprávněn převést celý závazek provedení díla na jiného zhotovitele. V případě, že tak učiní, je povinen objednateli uhradit </w:t>
      </w:r>
      <w:bookmarkStart w:id="5" w:name="_Hlk40044510"/>
      <w:r w:rsidRPr="00754A93">
        <w:t>vzniklou</w:t>
      </w:r>
      <w:bookmarkEnd w:id="5"/>
      <w:r w:rsidRPr="00754A93">
        <w:t xml:space="preserve"> škodu. </w:t>
      </w:r>
    </w:p>
    <w:p w14:paraId="18234506" w14:textId="77777777" w:rsidR="00772F71" w:rsidRPr="00754A93" w:rsidRDefault="00772F71" w:rsidP="00772F71">
      <w:pPr>
        <w:pStyle w:val="Nadpis1"/>
      </w:pPr>
      <w:bookmarkStart w:id="6" w:name="_Ref445992395"/>
      <w:r w:rsidRPr="00754A93">
        <w:t>Předmět díla</w:t>
      </w:r>
      <w:bookmarkEnd w:id="6"/>
    </w:p>
    <w:p w14:paraId="1C1BAC88" w14:textId="77777777" w:rsidR="00772F71" w:rsidRPr="00754A93" w:rsidRDefault="00772F71" w:rsidP="00772F71">
      <w:pPr>
        <w:pStyle w:val="rovezanadpis"/>
        <w:rPr>
          <w:rFonts w:cs="Times New Roman"/>
          <w:strike/>
        </w:rPr>
      </w:pPr>
      <w:r w:rsidRPr="00754A93">
        <w:t xml:space="preserve">Předmětem díla je zejména, nikoli však výlučně, provedení stavebních prací dle příslušné projektové dokumentace, a to zejména stavebních prací souvisejících </w:t>
      </w:r>
      <w:r>
        <w:t xml:space="preserve">s úpravou učeben </w:t>
      </w:r>
      <w:r w:rsidR="00954EC7">
        <w:t>v příslušné základní škole</w:t>
      </w:r>
      <w:r w:rsidRPr="00754A93">
        <w:t>.</w:t>
      </w:r>
    </w:p>
    <w:p w14:paraId="6CB69D78" w14:textId="77777777" w:rsidR="00772F71" w:rsidRPr="00754A93" w:rsidRDefault="00772F71" w:rsidP="00772F71">
      <w:pPr>
        <w:pStyle w:val="rovezanadpis"/>
      </w:pPr>
      <w:r w:rsidRPr="00754A93">
        <w:t>Nedílnou součástí provedení díla a ceny za provedení díla je:</w:t>
      </w:r>
    </w:p>
    <w:p w14:paraId="34C3EA0C" w14:textId="77777777" w:rsidR="00772F71" w:rsidRPr="00754A93" w:rsidRDefault="00772F71" w:rsidP="00772F71">
      <w:pPr>
        <w:pStyle w:val="Obyejn"/>
        <w:numPr>
          <w:ilvl w:val="0"/>
          <w:numId w:val="4"/>
        </w:numPr>
        <w:ind w:left="1418" w:hanging="567"/>
        <w:jc w:val="both"/>
      </w:pPr>
      <w:r w:rsidRPr="00754A93">
        <w:t>v případě nutnosti vybudování zařízení staveniště nebo využití veřejného prostranství (navážka materiálu, odvoz odpadu atd</w:t>
      </w:r>
      <w:r>
        <w:t>.</w:t>
      </w:r>
      <w:r w:rsidRPr="00754A93">
        <w:t xml:space="preserve">), v případě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r w:rsidRPr="00754A93">
        <w:tab/>
      </w:r>
    </w:p>
    <w:p w14:paraId="5AF6A619" w14:textId="77777777" w:rsidR="00772F71" w:rsidRPr="00754A93" w:rsidRDefault="00772F71" w:rsidP="00772F71">
      <w:pPr>
        <w:pStyle w:val="Obyejn"/>
        <w:numPr>
          <w:ilvl w:val="0"/>
          <w:numId w:val="4"/>
        </w:numPr>
        <w:ind w:left="1418" w:hanging="567"/>
        <w:jc w:val="both"/>
      </w:pPr>
      <w:r w:rsidRPr="00754A93">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w:t>
      </w:r>
    </w:p>
    <w:p w14:paraId="434F01D2" w14:textId="77777777" w:rsidR="00772F71" w:rsidRPr="00754A93" w:rsidRDefault="00772F71" w:rsidP="00772F71">
      <w:pPr>
        <w:pStyle w:val="Obyejn"/>
        <w:numPr>
          <w:ilvl w:val="0"/>
          <w:numId w:val="4"/>
        </w:numPr>
        <w:ind w:left="1418" w:hanging="567"/>
        <w:jc w:val="both"/>
      </w:pPr>
      <w:r w:rsidRPr="00754A93">
        <w:t>zajištění fotodokumentace stávajícího stavu příjezdových komunikací ke staveništi, nemovitostí nacházejících se v bezprostřední blízkosti místa plnění, které mohou být prováděním stavby dotčeny a její předání objednateli před zahájením prací</w:t>
      </w:r>
      <w:r>
        <w:t>;</w:t>
      </w:r>
    </w:p>
    <w:p w14:paraId="4905AEFA" w14:textId="77777777" w:rsidR="00772F71" w:rsidRPr="00754A93" w:rsidRDefault="00772F71" w:rsidP="00772F71">
      <w:pPr>
        <w:pStyle w:val="Obyejn"/>
        <w:numPr>
          <w:ilvl w:val="0"/>
          <w:numId w:val="4"/>
        </w:numPr>
        <w:ind w:left="1418" w:hanging="567"/>
        <w:jc w:val="both"/>
      </w:pPr>
      <w:r w:rsidRPr="00754A93">
        <w:lastRenderedPageBreak/>
        <w:t>zpracování projektu organizace výstavby (POV) vč. situace umístění skladovacích ploch, montážních a stavebních mechanismů vč. jejich příjezdu a pohybu po staveništi, který bude předložen objednateli při předání staveniště</w:t>
      </w:r>
      <w:r>
        <w:t>;</w:t>
      </w:r>
    </w:p>
    <w:p w14:paraId="7A1696EA" w14:textId="77777777" w:rsidR="00772F71" w:rsidRPr="00754A93" w:rsidRDefault="00772F71" w:rsidP="00772F71">
      <w:pPr>
        <w:pStyle w:val="Obyejn"/>
        <w:numPr>
          <w:ilvl w:val="0"/>
          <w:numId w:val="4"/>
        </w:numPr>
        <w:ind w:left="1418" w:hanging="567"/>
        <w:jc w:val="both"/>
      </w:pPr>
      <w:r w:rsidRPr="00754A93">
        <w:t xml:space="preserve">zajištění napojovacího místa odběru energií včetně </w:t>
      </w:r>
      <w:r>
        <w:t xml:space="preserve">vlastního rozvaděče a následné </w:t>
      </w:r>
      <w:r w:rsidRPr="00754A93">
        <w:t>zajištění měření jejich spotřeby v době realizace díla, úhrada spotřebovaných energií;</w:t>
      </w:r>
    </w:p>
    <w:p w14:paraId="4FA89701" w14:textId="77777777" w:rsidR="00772F71" w:rsidRPr="00754A93" w:rsidRDefault="00772F71" w:rsidP="00772F71">
      <w:pPr>
        <w:pStyle w:val="Obyejn"/>
        <w:numPr>
          <w:ilvl w:val="0"/>
          <w:numId w:val="4"/>
        </w:numPr>
        <w:ind w:left="1418" w:hanging="567"/>
        <w:jc w:val="both"/>
      </w:pPr>
      <w:r>
        <w:t>vybudování a zajištění zařízení staveniště a jeho provoz v souladu s platnými právními předpisy: zákon č. 183/2006 Sb., o územním plánování a stavebním řádu (stavební zákon), ve znění pozdějších předpisů (dále jen „stavební zákon“),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o BOZP“), nařízení vlády č. 591/2006 Sb., o bližších minimálních požadavcích na bezpečnost a ochranu zdraví při práci na staveništích, ve znění pozdějších předpisů, zákon č. 262/2006 Sb., zákoník práce, ve znění pozdějších předpisů; zrušení staveniště vč. uvedení prostoru do původního stavu nebo dle projektové dokumentace</w:t>
      </w:r>
      <w:r w:rsidRPr="00754A93">
        <w:t>;</w:t>
      </w:r>
    </w:p>
    <w:p w14:paraId="11B5CEEB" w14:textId="77777777" w:rsidR="00772F71" w:rsidRPr="00754A93" w:rsidRDefault="00772F71" w:rsidP="00772F71">
      <w:pPr>
        <w:pStyle w:val="Obyejn"/>
        <w:numPr>
          <w:ilvl w:val="0"/>
          <w:numId w:val="4"/>
        </w:numPr>
        <w:ind w:left="1418" w:hanging="567"/>
        <w:jc w:val="both"/>
      </w:pPr>
      <w:r w:rsidRPr="00754A93">
        <w:t>zřízení deponie materiálů tak, aby nevznikaly žádné škody na sousedních pozemcích;</w:t>
      </w:r>
    </w:p>
    <w:p w14:paraId="06CFC0C7" w14:textId="77777777" w:rsidR="00772F71" w:rsidRPr="00754A93" w:rsidRDefault="00772F71" w:rsidP="00772F71">
      <w:pPr>
        <w:pStyle w:val="Obyejn"/>
        <w:numPr>
          <w:ilvl w:val="0"/>
          <w:numId w:val="4"/>
        </w:numPr>
        <w:ind w:left="1418" w:hanging="567"/>
        <w:jc w:val="both"/>
      </w:pPr>
      <w:r w:rsidRPr="00754A93">
        <w:t>zabezpečení stávajících dřevin proti poškození;</w:t>
      </w:r>
    </w:p>
    <w:p w14:paraId="6B2336A2" w14:textId="77777777" w:rsidR="00772F71" w:rsidRPr="00754A93" w:rsidRDefault="00772F71" w:rsidP="00772F71">
      <w:pPr>
        <w:pStyle w:val="Obyejn"/>
        <w:numPr>
          <w:ilvl w:val="0"/>
          <w:numId w:val="4"/>
        </w:numPr>
        <w:ind w:left="1418" w:hanging="567"/>
        <w:jc w:val="both"/>
      </w:pPr>
      <w:r w:rsidRPr="00754A93">
        <w:t>zajištění ochrany movitého a nemovitého majetku tak, aby během stavební činnosti ani jejím následkem nedošlo k jeho poškození. V této souvislosti odpovídá zhotovitel v plném rozsahu za škody na majetku;</w:t>
      </w:r>
    </w:p>
    <w:p w14:paraId="40F3C25D" w14:textId="77777777" w:rsidR="00772F71" w:rsidRPr="00754A93" w:rsidRDefault="00772F71" w:rsidP="00772F71">
      <w:pPr>
        <w:pStyle w:val="Obyejn"/>
        <w:numPr>
          <w:ilvl w:val="0"/>
          <w:numId w:val="4"/>
        </w:numPr>
        <w:ind w:left="1418" w:hanging="567"/>
        <w:jc w:val="both"/>
      </w:pPr>
      <w:r w:rsidRPr="00754A93">
        <w:t>inženýrská a koordinační činnost;</w:t>
      </w:r>
    </w:p>
    <w:p w14:paraId="627437A2" w14:textId="77777777" w:rsidR="00772F71" w:rsidRPr="00754A93" w:rsidRDefault="00772F71" w:rsidP="00772F71">
      <w:pPr>
        <w:pStyle w:val="Obyejn"/>
        <w:numPr>
          <w:ilvl w:val="0"/>
          <w:numId w:val="4"/>
        </w:numPr>
        <w:ind w:left="1418" w:hanging="567"/>
        <w:jc w:val="both"/>
      </w:pPr>
      <w:r w:rsidRPr="00754A93">
        <w:t>zpracování projektové dokumentace skutečného provedení stavby ve třech tištěných vyhotoveních a v elektronické podobě, dále pak digitální fotodokumentace průběhu realizace díla (řádně datovan</w:t>
      </w:r>
      <w:r>
        <w:t>é</w:t>
      </w:r>
      <w:r w:rsidRPr="00754A93">
        <w:t xml:space="preserve"> a popsan</w:t>
      </w:r>
      <w:r>
        <w:t>é</w:t>
      </w:r>
      <w:r w:rsidRPr="00754A93">
        <w:t xml:space="preserve">), </w:t>
      </w:r>
      <w:r>
        <w:t xml:space="preserve">a to od zahájení až po dokončení realizace díla, </w:t>
      </w:r>
      <w:r w:rsidRPr="00754A93">
        <w:t>zejména všech částí díla, které budou v průběhu realizace zakryty, popř. jednou či druhou smluvní stranou rozporovány;</w:t>
      </w:r>
    </w:p>
    <w:p w14:paraId="1F87377E" w14:textId="77777777" w:rsidR="00772F71" w:rsidRDefault="00772F71" w:rsidP="00772F71">
      <w:pPr>
        <w:pStyle w:val="Obyejn"/>
        <w:numPr>
          <w:ilvl w:val="0"/>
          <w:numId w:val="4"/>
        </w:numPr>
        <w:ind w:left="1418" w:hanging="567"/>
        <w:jc w:val="both"/>
      </w:pPr>
      <w:r>
        <w:t>vedení stavebního deníku v souladu se stavebním zákonem a smlouvou;</w:t>
      </w:r>
    </w:p>
    <w:p w14:paraId="216896FF" w14:textId="77777777" w:rsidR="00772F71" w:rsidRPr="00754A93" w:rsidRDefault="00772F71" w:rsidP="00772F71">
      <w:pPr>
        <w:pStyle w:val="Obyejn"/>
        <w:numPr>
          <w:ilvl w:val="0"/>
          <w:numId w:val="4"/>
        </w:numPr>
        <w:ind w:left="1418" w:hanging="567"/>
        <w:jc w:val="both"/>
      </w:pPr>
      <w:r w:rsidRPr="00754A93">
        <w:t>likvidace odpadu, jeho uložení na skládku nebo jeho jiná likvidace bude zajištěna v souladu se zákonem č. 185/2001 Sb. o odpadech a o změně některých dalších zákonů, ve znění pozdějších předpisů</w:t>
      </w:r>
      <w:r>
        <w:t xml:space="preserve"> </w:t>
      </w:r>
      <w:bookmarkStart w:id="7" w:name="_Hlk37241281"/>
      <w:r>
        <w:t>(dále jen „zákon o odpadech“)</w:t>
      </w:r>
      <w:bookmarkEnd w:id="7"/>
      <w:r w:rsidRPr="00754A93">
        <w:t>;</w:t>
      </w:r>
    </w:p>
    <w:p w14:paraId="44756D48" w14:textId="77777777" w:rsidR="00772F71" w:rsidRPr="00754A93" w:rsidRDefault="00772F71" w:rsidP="00772F71">
      <w:pPr>
        <w:pStyle w:val="Obyejn"/>
        <w:numPr>
          <w:ilvl w:val="0"/>
          <w:numId w:val="4"/>
        </w:numPr>
        <w:ind w:left="1418" w:hanging="567"/>
        <w:jc w:val="both"/>
      </w:pPr>
      <w:r w:rsidRPr="00754A93">
        <w:t>udržování stavbou dotčených zpevněných ploch, veřejných komunikací a výjezdů ze staveniště v čistotě a jejich uvedení do původního stavu;</w:t>
      </w:r>
    </w:p>
    <w:p w14:paraId="67EE4948" w14:textId="77777777" w:rsidR="00772F71" w:rsidRPr="00754A93" w:rsidRDefault="00772F71" w:rsidP="00772F71">
      <w:pPr>
        <w:pStyle w:val="Obyejn"/>
        <w:numPr>
          <w:ilvl w:val="0"/>
          <w:numId w:val="4"/>
        </w:numPr>
        <w:ind w:left="1418" w:hanging="567"/>
        <w:jc w:val="both"/>
      </w:pPr>
      <w:r w:rsidRPr="00754A93">
        <w:t>zajištění ochrany proti šíření prašnosti a nadměrného hluku;</w:t>
      </w:r>
    </w:p>
    <w:p w14:paraId="3B7E3F1A" w14:textId="77777777" w:rsidR="00772F71" w:rsidRPr="00754A93" w:rsidRDefault="00772F71" w:rsidP="00772F71">
      <w:pPr>
        <w:pStyle w:val="Obyejn"/>
        <w:numPr>
          <w:ilvl w:val="0"/>
          <w:numId w:val="4"/>
        </w:numPr>
        <w:ind w:left="1418" w:hanging="567"/>
        <w:jc w:val="both"/>
      </w:pPr>
      <w:r w:rsidRPr="00754A93">
        <w:t>zajištění ochrany proti vzniku ekologických havárií a škod;</w:t>
      </w:r>
    </w:p>
    <w:p w14:paraId="75478A28" w14:textId="77777777" w:rsidR="00772F71" w:rsidRPr="00754A93" w:rsidRDefault="00772F71" w:rsidP="00772F71">
      <w:pPr>
        <w:pStyle w:val="Obyejn"/>
        <w:numPr>
          <w:ilvl w:val="0"/>
          <w:numId w:val="4"/>
        </w:numPr>
        <w:ind w:left="1418" w:hanging="567"/>
        <w:jc w:val="both"/>
      </w:pPr>
      <w:r w:rsidRPr="00754A93">
        <w:t>zajištění zpracování všech případných dalších dokumentací potřebných pro úplné provedení díla;</w:t>
      </w:r>
    </w:p>
    <w:p w14:paraId="548C05D5" w14:textId="77777777" w:rsidR="00772F71" w:rsidRPr="00754A93" w:rsidRDefault="00772F71" w:rsidP="00772F71">
      <w:pPr>
        <w:pStyle w:val="Obyejn"/>
        <w:numPr>
          <w:ilvl w:val="0"/>
          <w:numId w:val="4"/>
        </w:numPr>
        <w:ind w:left="1418" w:hanging="567"/>
        <w:jc w:val="both"/>
      </w:pPr>
      <w:r>
        <w:t xml:space="preserve">zajištění a </w:t>
      </w:r>
      <w:r w:rsidRPr="00754A93">
        <w:t>provedení předepsaných zkoušek, měření a atestů k prokázání kvalitativních parametrů předmětu díla, úspěšné provedení zkoušek je podmínkou k převzetí díla.</w:t>
      </w:r>
    </w:p>
    <w:p w14:paraId="1AC8AC66" w14:textId="77777777" w:rsidR="00772F71" w:rsidRPr="00754A93" w:rsidRDefault="00772F71" w:rsidP="00772F71">
      <w:pPr>
        <w:pStyle w:val="rovezanadpis"/>
      </w:pPr>
      <w:r w:rsidRPr="00754A93">
        <w:t>Zhotovitel je povinen provést dílo v souladu s příslušnou dokumentací, rozhodnutími a vyjádřeními státní správy a samosprávy</w:t>
      </w:r>
      <w:r>
        <w:t>, jakož i ostatních dotčených oprávněných subjektů (např. správců sítí apod.)</w:t>
      </w:r>
      <w:r w:rsidRPr="00754A93">
        <w:t xml:space="preserve">, předpisy upravujícími provádění stavebních děl, ustanoveními smlouvy a se svojí nabídkou podanou v rámci </w:t>
      </w:r>
      <w:r>
        <w:t>výběrového</w:t>
      </w:r>
      <w:r w:rsidRPr="00754A93">
        <w:t xml:space="preserve"> řízení (</w:t>
      </w:r>
      <w:r>
        <w:t xml:space="preserve">dále jen </w:t>
      </w:r>
      <w:r w:rsidRPr="00754A93">
        <w:t>„nabídka“).</w:t>
      </w:r>
    </w:p>
    <w:p w14:paraId="1F8A8DBD" w14:textId="77777777" w:rsidR="00772F71" w:rsidRPr="00754A93" w:rsidRDefault="00772F71" w:rsidP="00772F71">
      <w:pPr>
        <w:pStyle w:val="rovezanadpis"/>
      </w:pPr>
      <w:r w:rsidRPr="00754A93">
        <w:t xml:space="preserve">Dílo je provedeno řádně v případě úplného, bezvadného provedení všech stavebních a montážních prací a konstrukcí včetně dodávek potřebných materiálů, strojů a zařízení nezbytných pro řádné dokončení díla, dále provedení všech činností </w:t>
      </w:r>
      <w:r w:rsidRPr="00754A93">
        <w:lastRenderedPageBreak/>
        <w:t>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216C467B" w14:textId="77777777" w:rsidR="00772F71" w:rsidRPr="00754A93" w:rsidRDefault="00772F71" w:rsidP="00772F71">
      <w:pPr>
        <w:pStyle w:val="rovezanadpis"/>
      </w:pPr>
      <w:r>
        <w:t>Všechny použité materiály musí vyhovovat požadavkům kladeným na jejich jakost a musí mít prohlášení o shodě dle zákona č. 22/1997 Sb., o technických požadavcích na výrobky a o změně a doplnění některých zákonů, ve znění pozdějších předpisů. Jakost dodávaných materiálů a konstrukcí bude dokládána předepsaným způsobem při kontrolních prohlídkách a při předání a převzetí díla</w:t>
      </w:r>
      <w:r w:rsidRPr="00754A93">
        <w:t xml:space="preserve">. </w:t>
      </w:r>
    </w:p>
    <w:p w14:paraId="51D8A6B6" w14:textId="77777777" w:rsidR="00772F71" w:rsidRPr="00754A93" w:rsidRDefault="00772F71" w:rsidP="00772F71">
      <w:pPr>
        <w:pStyle w:val="rovezanadpis"/>
      </w:pPr>
      <w:r w:rsidRPr="00754A93">
        <w:t>Dle dohody smluvních stran je předmětem díla provedení všech činností, prací a dodávek obsažených v nabídce (</w:t>
      </w:r>
      <w:bookmarkStart w:id="8" w:name="_Hlk37239927"/>
      <w:r>
        <w:t xml:space="preserve">oceněném </w:t>
      </w:r>
      <w:r w:rsidRPr="00754A93">
        <w:t>soupis</w:t>
      </w:r>
      <w:r>
        <w:t>u</w:t>
      </w:r>
      <w:r w:rsidRPr="00754A93">
        <w:t xml:space="preserve"> stavebních prací, dodávek a služeb</w:t>
      </w:r>
      <w:r>
        <w:t xml:space="preserve"> s výkazem výměr</w:t>
      </w:r>
      <w:bookmarkEnd w:id="8"/>
      <w:r w:rsidRPr="00754A93">
        <w:t xml:space="preserve">), nebo které vyplývají ze zadávacích podmínek </w:t>
      </w:r>
      <w:r>
        <w:t>výběrového</w:t>
      </w:r>
      <w:r w:rsidRPr="00754A93">
        <w:t xml:space="preserve"> řízení</w:t>
      </w:r>
      <w:r>
        <w:t>,</w:t>
      </w:r>
      <w:r w:rsidRPr="00754A93">
        <w:t xml:space="preserve"> zejména z kompletní projektové dokumentace specifikované v čl. 1 odst. 1.4. smlouvy (dále též „výchozí dokumenty“), které tvoří nedílnou součást smlouvy, a to bez ohledu na to, v kterém z těchto výchozích dokumentů jsou uvedeny, resp. z kterého z nich vyplývají. Předmětem díla jsou rovněž činnosti, práce a</w:t>
      </w:r>
      <w:r>
        <w:t> </w:t>
      </w:r>
      <w:r w:rsidRPr="00754A93">
        <w:t>dodávky, které nejsou ve výchozích dokumentech obsaženy, ale o kterých zhotovitel věděl, nebo dle svých odborných znalostí a zkušeností vědět měl anebo mohl, že jsou k řádnému a kvalitnímu provedení díla dané povahy třeba, a to i s přihlédnutím ke standardní praxi při realizaci děl podobného charakteru. Toto ustanovení však nevylučuje odpovědnost objednatele za správnost a úplnost předané příslušné dokumentace ani tuto odpovědnost na zhotovitele nepřenáší. Přednost výchozích dokumentů je stanovena následovně: text smlouvy, položkový rozpočet, textová část zadávací dokumentace k </w:t>
      </w:r>
      <w:r>
        <w:t>výběrovému</w:t>
      </w:r>
      <w:r w:rsidRPr="00754A93">
        <w:t xml:space="preserve"> řízení, projektová dokumentace, nabídka, ostatní výchozí dokumenty.</w:t>
      </w:r>
    </w:p>
    <w:p w14:paraId="7F807FA3" w14:textId="77777777" w:rsidR="00772F71" w:rsidRPr="00754A93" w:rsidRDefault="00772F71" w:rsidP="00772F71">
      <w:pPr>
        <w:pStyle w:val="rovezanadpis"/>
      </w:pPr>
      <w:r>
        <w:t xml:space="preserve">Cena rovněž zahrnuje cenu za vypracování výrobní a realizační dokumentace v rozsahu, který určuje projektová dokumentace pro provedení stavby, či vyhláška č. 499/2006 Sb., o dokumentaci staveb, </w:t>
      </w:r>
      <w:bookmarkStart w:id="9" w:name="_Hlk37240852"/>
      <w:r>
        <w:t>ve znění pozdějších předpisů</w:t>
      </w:r>
      <w:bookmarkEnd w:id="9"/>
      <w:r>
        <w:t>, dokumentace skutečného provedení stavby, na zařízení staveniště, vodné, stočné, elektrickou energii, odvoz a likvidaci odpadů, náklady na zhotovování, výrobu, obstarání, přepravu věcí, zařízení, materiálů, dodávek, náklady na případné dopravní značení, náklady na zřízení identifikační tabule na staveništi a jakékoliv další výdaje potřebné pro realizaci zakázky</w:t>
      </w:r>
      <w:r w:rsidRPr="00754A93">
        <w:t>.</w:t>
      </w:r>
    </w:p>
    <w:p w14:paraId="7FAD8327" w14:textId="77777777" w:rsidR="00772F71" w:rsidRPr="00754A93" w:rsidRDefault="00772F71" w:rsidP="00772F71">
      <w:pPr>
        <w:pStyle w:val="rovezanadpis"/>
      </w:pPr>
      <w:r w:rsidRPr="00754A93">
        <w:t>Není-li v</w:t>
      </w:r>
      <w:r>
        <w:t>e</w:t>
      </w:r>
      <w:r w:rsidRPr="00754A93">
        <w:t xml:space="preserve"> smlouvě uvedeno jinak, není zhotovitel oprávněn ani povinen provést jakoukoliv změnu díla bez písemné dohody s objednatelem ve formě písemného dodatku.</w:t>
      </w:r>
    </w:p>
    <w:p w14:paraId="3E8D6195" w14:textId="77777777" w:rsidR="00772F71" w:rsidRPr="00754A93" w:rsidRDefault="00772F71" w:rsidP="00772F71">
      <w:pPr>
        <w:pStyle w:val="rovezanadpis"/>
      </w:pPr>
      <w:r w:rsidRPr="00754A93">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50E5790E" w14:textId="77777777" w:rsidR="00772F71" w:rsidRPr="00754A93" w:rsidRDefault="00772F71" w:rsidP="00772F71">
      <w:pPr>
        <w:pStyle w:val="Nadpis1"/>
        <w:keepLines w:val="0"/>
      </w:pPr>
      <w:r>
        <w:t>Místo a d</w:t>
      </w:r>
      <w:r w:rsidRPr="00754A93">
        <w:t>oba plnění</w:t>
      </w:r>
    </w:p>
    <w:p w14:paraId="0E61E575" w14:textId="77777777" w:rsidR="00772F71" w:rsidRPr="00754A93" w:rsidRDefault="00772F71" w:rsidP="001F15ED">
      <w:pPr>
        <w:pStyle w:val="rovezanadpis"/>
      </w:pPr>
      <w:bookmarkStart w:id="10" w:name="_Ref382298716"/>
      <w:r w:rsidRPr="00754A93">
        <w:rPr>
          <w:color w:val="auto"/>
        </w:rPr>
        <w:t xml:space="preserve">Místem plnění </w:t>
      </w:r>
      <w:r w:rsidRPr="00754A93">
        <w:t xml:space="preserve">je </w:t>
      </w:r>
      <w:r>
        <w:t xml:space="preserve">objekt </w:t>
      </w:r>
      <w:r w:rsidR="001F15ED">
        <w:t>[</w:t>
      </w:r>
      <w:r w:rsidR="001F15ED" w:rsidRPr="001F15ED">
        <w:rPr>
          <w:highlight w:val="yellow"/>
        </w:rPr>
        <w:t xml:space="preserve">zhotovitel </w:t>
      </w:r>
      <w:r w:rsidR="001F15ED">
        <w:rPr>
          <w:highlight w:val="yellow"/>
        </w:rPr>
        <w:t xml:space="preserve">doplní název ZŠ </w:t>
      </w:r>
      <w:r w:rsidR="001F15ED" w:rsidRPr="001F15ED">
        <w:rPr>
          <w:highlight w:val="yellow"/>
        </w:rPr>
        <w:t>dle příslušné části</w:t>
      </w:r>
      <w:r w:rsidR="001F15ED">
        <w:t>]</w:t>
      </w:r>
      <w:r w:rsidRPr="00380B1B">
        <w:t xml:space="preserve">, </w:t>
      </w:r>
      <w:r w:rsidR="001F15ED" w:rsidRPr="001F15ED">
        <w:t>Městská část Praha 14 – kód ZÚJ 547361</w:t>
      </w:r>
      <w:r w:rsidR="001F15ED">
        <w:t xml:space="preserve">, </w:t>
      </w:r>
      <w:r w:rsidR="001F15ED" w:rsidRPr="001F15ED">
        <w:t>Hlavní město Praha – kód NUTS CZ010</w:t>
      </w:r>
      <w:r w:rsidRPr="00754A93">
        <w:t>.</w:t>
      </w:r>
    </w:p>
    <w:p w14:paraId="5CAC6509" w14:textId="77777777" w:rsidR="00772F71" w:rsidRPr="00754A93" w:rsidRDefault="00772F71" w:rsidP="00772F71">
      <w:pPr>
        <w:pStyle w:val="rovezanadpis"/>
        <w:keepNext/>
      </w:pPr>
      <w:r w:rsidRPr="00754A93">
        <w:t>Zhotovitel se zavazuje provést dílo ve sjednané době:</w:t>
      </w:r>
      <w:bookmarkEnd w:id="10"/>
    </w:p>
    <w:p w14:paraId="5CACF890" w14:textId="77777777" w:rsidR="00772F71" w:rsidRPr="00754A93" w:rsidRDefault="00772F71" w:rsidP="00772F71">
      <w:pPr>
        <w:pStyle w:val="rovezanadpis"/>
        <w:numPr>
          <w:ilvl w:val="0"/>
          <w:numId w:val="0"/>
        </w:numPr>
        <w:tabs>
          <w:tab w:val="left" w:pos="3544"/>
        </w:tabs>
        <w:ind w:left="3544" w:hanging="2693"/>
        <w:rPr>
          <w:rFonts w:cs="Times New Roman"/>
        </w:rPr>
      </w:pPr>
      <w:r w:rsidRPr="00754A93">
        <w:t xml:space="preserve">zahájení díla: </w:t>
      </w:r>
      <w:r w:rsidRPr="00754A93">
        <w:rPr>
          <w:rFonts w:cs="Times New Roman"/>
        </w:rPr>
        <w:tab/>
      </w:r>
      <w:r w:rsidR="001F15ED">
        <w:t>do 5</w:t>
      </w:r>
      <w:r w:rsidR="001F15ED" w:rsidRPr="001F15ED">
        <w:t xml:space="preserve"> </w:t>
      </w:r>
      <w:r w:rsidR="001F15ED">
        <w:t>kalendářních dnů od uzavření této smlouvy</w:t>
      </w:r>
      <w:r>
        <w:t>;</w:t>
      </w:r>
    </w:p>
    <w:p w14:paraId="72C89489" w14:textId="3EFCE0CC" w:rsidR="00772F71" w:rsidRPr="00754A93" w:rsidRDefault="00772F71" w:rsidP="00772F71">
      <w:pPr>
        <w:pStyle w:val="rovezanadpis"/>
        <w:numPr>
          <w:ilvl w:val="0"/>
          <w:numId w:val="0"/>
        </w:numPr>
        <w:tabs>
          <w:tab w:val="clear" w:pos="851"/>
          <w:tab w:val="left" w:pos="2552"/>
        </w:tabs>
        <w:ind w:left="2552" w:hanging="1701"/>
        <w:rPr>
          <w:rFonts w:cs="Times New Roman"/>
        </w:rPr>
      </w:pPr>
      <w:r w:rsidRPr="00754A93">
        <w:t xml:space="preserve">dokončení a předání díla: </w:t>
      </w:r>
      <w:bookmarkStart w:id="11" w:name="_Ref391971153"/>
      <w:r w:rsidRPr="00754A93">
        <w:rPr>
          <w:rFonts w:cs="Times New Roman"/>
        </w:rPr>
        <w:tab/>
      </w:r>
      <w:bookmarkStart w:id="12" w:name="_Hlk38372664"/>
      <w:r w:rsidRPr="00754A93">
        <w:t xml:space="preserve">do </w:t>
      </w:r>
      <w:bookmarkEnd w:id="12"/>
      <w:r w:rsidR="006D5831">
        <w:t>23. 12. 2020</w:t>
      </w:r>
      <w:r>
        <w:t>.</w:t>
      </w:r>
    </w:p>
    <w:bookmarkEnd w:id="11"/>
    <w:p w14:paraId="13F73F03" w14:textId="77777777" w:rsidR="00772F71" w:rsidRPr="00754A93" w:rsidRDefault="00772F71" w:rsidP="00772F71">
      <w:pPr>
        <w:pStyle w:val="rovezanadpis"/>
      </w:pPr>
      <w:r w:rsidRPr="00754A93">
        <w:lastRenderedPageBreak/>
        <w:t>Staveniště bude zhotoviteli předáno nejpozději ke dni zahájení díla, a to v</w:t>
      </w:r>
      <w:r w:rsidRPr="00754A93">
        <w:rPr>
          <w:rFonts w:cs="Times New Roman"/>
        </w:rPr>
        <w:t> </w:t>
      </w:r>
      <w:r w:rsidRPr="00754A93">
        <w:t xml:space="preserve">rozsahu určeném v projektové dokumentaci a dohodou stran. </w:t>
      </w:r>
    </w:p>
    <w:p w14:paraId="0F3917A8" w14:textId="77777777" w:rsidR="00772F71" w:rsidRPr="00754A93" w:rsidRDefault="00772F71" w:rsidP="00772F71">
      <w:pPr>
        <w:pStyle w:val="rovezanadpis"/>
      </w:pPr>
      <w:r w:rsidRPr="00754A93">
        <w:t>V případě omezení postupu prací vlivem objednatele nebo z důvodů, které nevznikly jednáním, opomenutím</w:t>
      </w:r>
      <w:r>
        <w:t>,</w:t>
      </w:r>
      <w:r w:rsidRPr="00754A93">
        <w:t xml:space="preserve"> případně nečinností zhotovitele (např. vyšší moc), může být posunut nejzazší termín dokončení díla. V případě prodloužení termínu dokončení díla musí být uzavřen písemný dodatek k</w:t>
      </w:r>
      <w:r>
        <w:t>e</w:t>
      </w:r>
      <w:r w:rsidRPr="00754A93">
        <w:t xml:space="preserve"> smlouvě.</w:t>
      </w:r>
    </w:p>
    <w:p w14:paraId="1C4D3909" w14:textId="77777777" w:rsidR="00772F71" w:rsidRDefault="00772F71" w:rsidP="00772F71">
      <w:pPr>
        <w:pStyle w:val="rovezanadpis"/>
      </w:pPr>
      <w:bookmarkStart w:id="13" w:name="_Ref445997553"/>
      <w:r>
        <w:t>Dřívější plnění je možné.</w:t>
      </w:r>
    </w:p>
    <w:p w14:paraId="5991E02A" w14:textId="77777777" w:rsidR="00772F71" w:rsidRPr="00754A93" w:rsidRDefault="00772F71" w:rsidP="00772F71">
      <w:pPr>
        <w:pStyle w:val="Nadpis1"/>
      </w:pPr>
      <w:r w:rsidRPr="00754A93">
        <w:t>Cena díla</w:t>
      </w:r>
      <w:bookmarkEnd w:id="13"/>
    </w:p>
    <w:p w14:paraId="4C51998D" w14:textId="77777777" w:rsidR="00772F71" w:rsidRPr="00754A93" w:rsidRDefault="00772F71" w:rsidP="00772F71">
      <w:pPr>
        <w:pStyle w:val="rovezanadpis"/>
        <w:rPr>
          <w:rFonts w:cs="Times New Roman"/>
          <w:b/>
          <w:bCs/>
        </w:rPr>
      </w:pPr>
      <w:r w:rsidRPr="00754A93">
        <w:t>Cena díla byla stanovena dohodou smluvních stran na základě nabídky zhotovitele a smluvního položkového rozpočtu (příloha č. 1 smlouvy) a činí:</w:t>
      </w:r>
    </w:p>
    <w:p w14:paraId="717C9E72" w14:textId="77777777" w:rsidR="00772F71" w:rsidRPr="00754A93" w:rsidRDefault="00772F71" w:rsidP="00772F71">
      <w:pPr>
        <w:pStyle w:val="rovezanadpis"/>
        <w:keepNext/>
        <w:numPr>
          <w:ilvl w:val="0"/>
          <w:numId w:val="0"/>
        </w:numPr>
        <w:ind w:left="851"/>
        <w:rPr>
          <w:rFonts w:cs="Times New Roman"/>
          <w:b/>
          <w:bCs/>
        </w:rPr>
      </w:pPr>
      <w:r w:rsidRPr="00754A93">
        <w:rPr>
          <w:b/>
          <w:bCs/>
        </w:rPr>
        <w:t xml:space="preserve">Cena celkem </w:t>
      </w:r>
    </w:p>
    <w:p w14:paraId="54D76EA7" w14:textId="77777777" w:rsidR="00772F71" w:rsidRPr="00754A93" w:rsidRDefault="00772F71" w:rsidP="00772F71">
      <w:pPr>
        <w:pStyle w:val="Podnadpis"/>
        <w:spacing w:after="0"/>
        <w:ind w:left="851"/>
        <w:rPr>
          <w:rFonts w:ascii="Arial" w:hAnsi="Arial" w:cs="Arial"/>
        </w:rPr>
      </w:pPr>
      <w:r w:rsidRPr="00754A93">
        <w:rPr>
          <w:rFonts w:ascii="Arial" w:hAnsi="Arial" w:cs="Arial"/>
        </w:rPr>
        <w:t>Cena bez DPH:</w:t>
      </w:r>
      <w:r w:rsidRPr="00754A93">
        <w:rPr>
          <w:rFonts w:ascii="Arial" w:hAnsi="Arial" w:cs="Arial"/>
        </w:rPr>
        <w:tab/>
        <w:t>[</w:t>
      </w:r>
      <w:r w:rsidRPr="00754A93">
        <w:rPr>
          <w:rFonts w:ascii="Arial" w:hAnsi="Arial" w:cs="Arial"/>
          <w:highlight w:val="yellow"/>
        </w:rPr>
        <w:t>k doplnění</w:t>
      </w:r>
      <w:r w:rsidRPr="00754A93">
        <w:rPr>
          <w:rFonts w:ascii="Arial" w:hAnsi="Arial" w:cs="Arial"/>
        </w:rPr>
        <w:t>] Kč</w:t>
      </w:r>
    </w:p>
    <w:p w14:paraId="67BCE497" w14:textId="77777777" w:rsidR="00772F71" w:rsidRPr="00754A93" w:rsidRDefault="00772F71" w:rsidP="00772F71">
      <w:pPr>
        <w:pStyle w:val="Podnadpis"/>
        <w:spacing w:after="0"/>
        <w:ind w:left="851"/>
        <w:rPr>
          <w:rFonts w:ascii="Arial" w:hAnsi="Arial" w:cs="Arial"/>
        </w:rPr>
      </w:pPr>
      <w:r w:rsidRPr="00754A93">
        <w:rPr>
          <w:rFonts w:ascii="Arial" w:hAnsi="Arial" w:cs="Arial"/>
        </w:rPr>
        <w:t xml:space="preserve">DPH 21 %: </w:t>
      </w:r>
      <w:r w:rsidRPr="00754A93">
        <w:rPr>
          <w:rFonts w:ascii="Arial" w:hAnsi="Arial" w:cs="Arial"/>
        </w:rPr>
        <w:tab/>
      </w:r>
      <w:r w:rsidRPr="00754A93">
        <w:rPr>
          <w:rFonts w:ascii="Arial" w:hAnsi="Arial" w:cs="Arial"/>
        </w:rPr>
        <w:tab/>
        <w:t>[</w:t>
      </w:r>
      <w:r w:rsidRPr="00754A93">
        <w:rPr>
          <w:rFonts w:ascii="Arial" w:hAnsi="Arial" w:cs="Arial"/>
          <w:highlight w:val="yellow"/>
        </w:rPr>
        <w:t>k doplnění</w:t>
      </w:r>
      <w:r w:rsidRPr="00754A93">
        <w:rPr>
          <w:rFonts w:ascii="Arial" w:hAnsi="Arial" w:cs="Arial"/>
        </w:rPr>
        <w:t>] Kč</w:t>
      </w:r>
    </w:p>
    <w:p w14:paraId="549A7296" w14:textId="77777777" w:rsidR="00772F71" w:rsidRPr="00754A93" w:rsidRDefault="00772F71" w:rsidP="00772F71">
      <w:pPr>
        <w:pStyle w:val="Podnadpis"/>
        <w:spacing w:after="0"/>
        <w:ind w:left="851"/>
        <w:rPr>
          <w:rFonts w:ascii="Arial" w:hAnsi="Arial" w:cs="Arial"/>
        </w:rPr>
      </w:pPr>
      <w:r w:rsidRPr="00754A93">
        <w:rPr>
          <w:rFonts w:ascii="Arial" w:hAnsi="Arial" w:cs="Arial"/>
        </w:rPr>
        <w:t xml:space="preserve">Cena s DPH </w:t>
      </w:r>
      <w:r w:rsidRPr="00754A93">
        <w:rPr>
          <w:rFonts w:ascii="Arial" w:hAnsi="Arial" w:cs="Arial"/>
        </w:rPr>
        <w:tab/>
        <w:t>[</w:t>
      </w:r>
      <w:r w:rsidRPr="00754A93">
        <w:rPr>
          <w:rFonts w:ascii="Arial" w:hAnsi="Arial" w:cs="Arial"/>
          <w:highlight w:val="yellow"/>
        </w:rPr>
        <w:t>k doplnění</w:t>
      </w:r>
      <w:r w:rsidRPr="00754A93">
        <w:rPr>
          <w:rFonts w:ascii="Arial" w:hAnsi="Arial" w:cs="Arial"/>
        </w:rPr>
        <w:t>]</w:t>
      </w:r>
      <w:r w:rsidRPr="00754A93">
        <w:rPr>
          <w:rFonts w:ascii="Arial" w:hAnsi="Arial" w:cs="Arial"/>
          <w:color w:val="FF0000"/>
        </w:rPr>
        <w:t xml:space="preserve"> </w:t>
      </w:r>
      <w:r w:rsidRPr="00754A93">
        <w:rPr>
          <w:rFonts w:ascii="Arial" w:hAnsi="Arial" w:cs="Arial"/>
        </w:rPr>
        <w:t>Kč</w:t>
      </w:r>
    </w:p>
    <w:p w14:paraId="442AB664" w14:textId="77777777" w:rsidR="00772F71" w:rsidRPr="00754A93" w:rsidRDefault="00772F71" w:rsidP="00772F71">
      <w:pPr>
        <w:pStyle w:val="rovezanadpis"/>
      </w:pPr>
      <w:r w:rsidRPr="00754A93">
        <w:t>Objednatel je ve vztahu k danému předmětu plnění osobou povinnou k dani ve</w:t>
      </w:r>
      <w:r>
        <w:t> </w:t>
      </w:r>
      <w:r w:rsidRPr="00754A93">
        <w:t xml:space="preserve">smyslu uplatnění přenesené daňové povinnosti dle zákona č. 235/2004 Sb., o dani z přidané hodnoty, </w:t>
      </w:r>
      <w:r>
        <w:t>ve znění pozdějších předpisů</w:t>
      </w:r>
      <w:r w:rsidRPr="00754A93">
        <w:t>.</w:t>
      </w:r>
    </w:p>
    <w:p w14:paraId="35A3E243" w14:textId="77777777" w:rsidR="00772F71" w:rsidRPr="00754A93" w:rsidRDefault="00772F71" w:rsidP="00772F71">
      <w:pPr>
        <w:pStyle w:val="rovezanadpis"/>
      </w:pPr>
      <w:r w:rsidRPr="00754A93">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6B2BE633" w14:textId="77777777" w:rsidR="00772F71" w:rsidRPr="00754A93" w:rsidRDefault="00772F71" w:rsidP="00772F71">
      <w:pPr>
        <w:pStyle w:val="rovezanadpis"/>
      </w:pPr>
      <w:r w:rsidRPr="00754A93">
        <w:t xml:space="preserve">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 Cena obsahuje i vedlejší náklady související s umístěním stavby, zařízením staveniště a také ostatní náklady související s plněním podmínek </w:t>
      </w:r>
      <w:r>
        <w:t>výběrového</w:t>
      </w:r>
      <w:r w:rsidRPr="00754A93">
        <w:t xml:space="preserve"> řízení.</w:t>
      </w:r>
    </w:p>
    <w:p w14:paraId="0E2B25C5" w14:textId="77777777" w:rsidR="00772F71" w:rsidRPr="00754A93" w:rsidRDefault="00772F71" w:rsidP="00772F71">
      <w:pPr>
        <w:pStyle w:val="rovezanadpis"/>
      </w:pPr>
      <w:r w:rsidRPr="00754A93">
        <w:t>V případě, že dojde k prodlení s předáním díla z důvodů ležících na straně zhotovitele, je tato cena neměnná až do doby skutečného ukončení díla.</w:t>
      </w:r>
    </w:p>
    <w:p w14:paraId="2854B821" w14:textId="77777777" w:rsidR="00772F71" w:rsidRPr="00754A93" w:rsidRDefault="00772F71" w:rsidP="00772F71">
      <w:pPr>
        <w:pStyle w:val="rovezanadpis"/>
      </w:pPr>
      <w:r w:rsidRPr="00754A93">
        <w:t>Cenu lze změnit pouze v případě, že:</w:t>
      </w:r>
    </w:p>
    <w:p w14:paraId="5528A15B" w14:textId="77777777" w:rsidR="00772F71" w:rsidRPr="00754A93" w:rsidRDefault="00772F71" w:rsidP="00772F71">
      <w:pPr>
        <w:pStyle w:val="Psmena"/>
        <w:numPr>
          <w:ilvl w:val="3"/>
          <w:numId w:val="3"/>
        </w:numPr>
        <w:ind w:left="1276" w:hanging="425"/>
      </w:pPr>
      <w:r w:rsidRPr="00754A93">
        <w:t>objednatel požaduje práce, které nejsou v předmětu díla,</w:t>
      </w:r>
    </w:p>
    <w:p w14:paraId="12C2F1F5" w14:textId="77777777" w:rsidR="00772F71" w:rsidRPr="00754A93" w:rsidRDefault="00772F71" w:rsidP="00772F71">
      <w:pPr>
        <w:pStyle w:val="Psmena"/>
        <w:ind w:left="1276" w:hanging="425"/>
      </w:pPr>
      <w:r w:rsidRPr="00754A93">
        <w:t>objednatel požaduje vypustit některé práce z předmětu díla,</w:t>
      </w:r>
    </w:p>
    <w:p w14:paraId="5BC90BEF" w14:textId="77777777" w:rsidR="00772F71" w:rsidRPr="00754A93" w:rsidRDefault="00772F71" w:rsidP="00772F71">
      <w:pPr>
        <w:pStyle w:val="Psmena"/>
        <w:ind w:left="1276" w:hanging="425"/>
      </w:pPr>
      <w:r w:rsidRPr="00754A93">
        <w:t>při realizaci se zjistí skutečnosti, které nebyly v době podpisu smlouvy známy a </w:t>
      </w:r>
      <w:r>
        <w:t>zhotovitel</w:t>
      </w:r>
      <w:r w:rsidRPr="00754A93">
        <w:t xml:space="preserve"> je nezavinil ani nemohl předvídat a mají vliv na cenu díla,</w:t>
      </w:r>
    </w:p>
    <w:p w14:paraId="4ADBB80D" w14:textId="77777777" w:rsidR="00772F71" w:rsidRPr="00754A93" w:rsidRDefault="00772F71" w:rsidP="00772F71">
      <w:pPr>
        <w:pStyle w:val="Psmena"/>
        <w:ind w:left="1276" w:hanging="425"/>
      </w:pPr>
      <w:r w:rsidRPr="00754A93">
        <w:t>při realizaci se zjistí skutečnosti odlišné od příslušné dokumentace (např. neodpovídající geologické údaje apod.).</w:t>
      </w:r>
    </w:p>
    <w:p w14:paraId="6A309799" w14:textId="77777777" w:rsidR="00772F71" w:rsidRPr="00754A93" w:rsidRDefault="00772F71" w:rsidP="00772F71">
      <w:pPr>
        <w:pStyle w:val="rovezanadpis"/>
      </w:pPr>
      <w:r w:rsidRPr="00754A93">
        <w:t>Případné vícepráce musí být odsouhlaseny objednatelem a musí o nich být uzavřen písemný dodatek. V takovém případě zhotovitel ocení veškeré činnosti v položkovém rozpočtu dle jednotkových cen použitých v položkovém rozpočtu, který je přílohou smlouvy. Tam, kde nelze použít popsaný způsob ocenění, zhotovitel doplní jednotkové ceny dle cenové soustavy vydané společností ÚRS PRAHA, a.s. pro to období, ve kterém mají být vícepráce realizovány, nedohodnou-li se strany na jiném postupu.</w:t>
      </w:r>
    </w:p>
    <w:p w14:paraId="6534B05B" w14:textId="77777777" w:rsidR="00772F71" w:rsidRPr="00754A93" w:rsidRDefault="00772F71" w:rsidP="00772F71">
      <w:pPr>
        <w:pStyle w:val="rovezanadpis"/>
        <w:numPr>
          <w:ilvl w:val="0"/>
          <w:numId w:val="0"/>
        </w:numPr>
        <w:ind w:left="851"/>
      </w:pPr>
      <w:r w:rsidRPr="00754A93">
        <w:t>Pokud zhotovitel nedodrží tento postup, má se za to, že práce</w:t>
      </w:r>
      <w:r>
        <w:t>,</w:t>
      </w:r>
      <w:r w:rsidRPr="00754A93">
        <w:t xml:space="preserve"> dodávky </w:t>
      </w:r>
      <w:r>
        <w:t xml:space="preserve">a služby </w:t>
      </w:r>
      <w:r w:rsidRPr="00754A93">
        <w:t>jím realizované byly předmětem díla a jsou v ceně zahrnuty.</w:t>
      </w:r>
    </w:p>
    <w:p w14:paraId="315E82DA" w14:textId="77777777" w:rsidR="00772F71" w:rsidRPr="001F03ED" w:rsidRDefault="00772F71" w:rsidP="00772F71">
      <w:pPr>
        <w:pStyle w:val="rovezanadpis"/>
        <w:rPr>
          <w:rFonts w:cs="Times New Roman"/>
        </w:rPr>
      </w:pPr>
      <w:r w:rsidRPr="00754A93">
        <w:lastRenderedPageBreak/>
        <w:t>Cena díla bude snížena o práce, které oproti projektu nebudou objednatelem vyžadovány (méněpráce) a tedy nebudou provedeny, a to dle jednotkových cen uvedených v položkovém rozpočtu. Případné méněpráce musí být objednatelem odsouhlaseny a musí o nich být uzavřen písemný dodatek.</w:t>
      </w:r>
    </w:p>
    <w:p w14:paraId="11CEBF56" w14:textId="77777777" w:rsidR="00772F71" w:rsidRPr="00754A93" w:rsidRDefault="00772F71" w:rsidP="00772F71">
      <w:pPr>
        <w:pStyle w:val="rovezanadpis"/>
        <w:rPr>
          <w:rFonts w:cs="Times New Roman"/>
        </w:rPr>
      </w:pPr>
      <w:r>
        <w:t>Zhotovitel je povinen bez zbytečného odkladu po zjištění potřeby víceprací či méněprací písemně oznámit tuto potřebu objednateli. Přílohou tohoto oznámení bude návrh změnového listu.</w:t>
      </w:r>
    </w:p>
    <w:p w14:paraId="438F0D6D" w14:textId="77777777" w:rsidR="00772F71" w:rsidRPr="00754A93" w:rsidRDefault="00772F71" w:rsidP="00772F71">
      <w:pPr>
        <w:pStyle w:val="Nadpis1"/>
      </w:pPr>
      <w:r w:rsidRPr="00754A93">
        <w:t>Platební podmínky</w:t>
      </w:r>
    </w:p>
    <w:p w14:paraId="6202D780" w14:textId="77777777" w:rsidR="00772F71" w:rsidRPr="00754A93" w:rsidRDefault="00772F71" w:rsidP="00772F71">
      <w:pPr>
        <w:pStyle w:val="rovezanadpis"/>
      </w:pPr>
      <w:r w:rsidRPr="00754A93">
        <w:t>Úhrada ceny díla bude realizována objednatelem na základě dílčích faktur (daňových dokladů). Dílčí faktury (daňové doklady) budou vystavovány za kalendářní měsíce na základě soupisu skutečně a řádně provedených prací potvrzených objednatelem a odsouhlasených technickým dozorem objednatele (</w:t>
      </w:r>
      <w:r>
        <w:t xml:space="preserve">dále jen </w:t>
      </w:r>
      <w:r w:rsidRPr="00754A93">
        <w:t>„TD“). Dílčí faktura musí být vystavena k poslednímu dni příslušného kalendářního měsíce, který je zároveň dnem uskutečnění zdanitelného plnění.</w:t>
      </w:r>
    </w:p>
    <w:p w14:paraId="22123F97" w14:textId="77777777" w:rsidR="00772F71" w:rsidRPr="00754A93" w:rsidRDefault="00772F71" w:rsidP="00772F71">
      <w:pPr>
        <w:pStyle w:val="rovezanadpis"/>
        <w:rPr>
          <w:rFonts w:cs="Times New Roman"/>
        </w:rPr>
      </w:pPr>
      <w:r w:rsidRPr="00754A93">
        <w:t>Zhotovitel s</w:t>
      </w:r>
      <w:r w:rsidRPr="00754A93">
        <w:rPr>
          <w:rFonts w:cs="Times New Roman"/>
        </w:rPr>
        <w:t> </w:t>
      </w:r>
      <w:r w:rsidRPr="00754A93">
        <w:t xml:space="preserve">dílčí fakturou (daňovým dokladem) včetně soupisu prací (výkazu výměr) předloží i elektronickou podobu soupisu prací (výkazu výměr). Soubor bude v otevřeném formátu (např. ve formátu </w:t>
      </w:r>
      <w:proofErr w:type="spellStart"/>
      <w:r w:rsidRPr="00754A93">
        <w:t>xls</w:t>
      </w:r>
      <w:proofErr w:type="spellEnd"/>
      <w:r w:rsidRPr="00754A93">
        <w:t xml:space="preserve"> programu MS Excel či jiném otevřeném tabulkovém formátu) ve struktuře dle vyhlášky č. 169/2016 Sb. Členění soupisu prací (výkazu výměr) přiloženého k faktuře musí odpovídat soupisu prací (výkazu výměr) z nabídky zhotovitele, pokud se smluvní strany v konkrétním případě nedohodnou jinak.</w:t>
      </w:r>
    </w:p>
    <w:p w14:paraId="311E4186" w14:textId="77777777" w:rsidR="00772F71" w:rsidRPr="00754A93" w:rsidRDefault="00772F71" w:rsidP="00772F71">
      <w:pPr>
        <w:pStyle w:val="rovezanadpis"/>
      </w:pPr>
      <w:r w:rsidRPr="00754A93">
        <w:t>Splatnost daňových dokladů (dílčích faktur) činí 30 dní ode dne doručení objednateli.</w:t>
      </w:r>
    </w:p>
    <w:p w14:paraId="70C477F6" w14:textId="77777777" w:rsidR="00772F71" w:rsidRPr="00754A93" w:rsidRDefault="00772F71" w:rsidP="00772F71">
      <w:pPr>
        <w:pStyle w:val="rovezanadpis"/>
      </w:pPr>
      <w:r w:rsidRPr="00754A93">
        <w:t>Daňový doklad (dílčí faktura) je uhrazen dnem odepsání příslušné částky z účtu objednatele. Platba bude provedena na účet zhotovitele uvedený na faktuře.</w:t>
      </w:r>
    </w:p>
    <w:p w14:paraId="3C3B00BE" w14:textId="3DA5C6B5" w:rsidR="00772F71" w:rsidRPr="00754A93" w:rsidRDefault="00772F71" w:rsidP="00772F71">
      <w:pPr>
        <w:pStyle w:val="rovezanadpis"/>
        <w:rPr>
          <w:rFonts w:cs="Times New Roman"/>
          <w:color w:val="222222"/>
        </w:rPr>
      </w:pPr>
      <w:r w:rsidRPr="00754A93">
        <w:t>Veškeré daňové doklady musí obsahovat povinné náležitosti daňového dokladu dle zákona č. 235/2004 Sb., o dani z přidané hodnoty, v</w:t>
      </w:r>
      <w:r w:rsidRPr="00754A93">
        <w:rPr>
          <w:rFonts w:cs="Times New Roman"/>
        </w:rPr>
        <w:t> </w:t>
      </w:r>
      <w:r w:rsidRPr="00754A93">
        <w:t xml:space="preserve">platném znění, název projektu </w:t>
      </w:r>
      <w:r w:rsidR="009E288C">
        <w:t>„</w:t>
      </w:r>
      <w:r w:rsidR="006D5831" w:rsidRPr="006D5831">
        <w:t xml:space="preserve">Modernizace zařízení a vybavení škol </w:t>
      </w:r>
      <w:proofErr w:type="gramStart"/>
      <w:r w:rsidR="006D5831" w:rsidRPr="006D5831">
        <w:t>P14 - učebny</w:t>
      </w:r>
      <w:proofErr w:type="gramEnd"/>
      <w:r w:rsidR="006D5831" w:rsidRPr="006D5831">
        <w:t xml:space="preserve"> ZŠ I.</w:t>
      </w:r>
      <w:r w:rsidRPr="00754A93">
        <w:t xml:space="preserve">“ a jeho </w:t>
      </w:r>
      <w:r>
        <w:t>registrační</w:t>
      </w:r>
      <w:r w:rsidRPr="00754A93">
        <w:t xml:space="preserve"> číslo </w:t>
      </w:r>
      <w:r w:rsidR="009E288C">
        <w:t>„</w:t>
      </w:r>
      <w:r w:rsidR="006D5831" w:rsidRPr="006D5831">
        <w:t>CZ.07.4.67/0.0/0.0/17_054/0001118</w:t>
      </w:r>
      <w:r w:rsidRPr="00754A93">
        <w:t>“ a náležitosti uvedené v</w:t>
      </w:r>
      <w:r>
        <w:t>e</w:t>
      </w:r>
      <w:r w:rsidRPr="00754A93">
        <w:t xml:space="preserve"> smlouvě, případně i</w:t>
      </w:r>
      <w:r>
        <w:t> </w:t>
      </w:r>
      <w:r w:rsidRPr="00754A93">
        <w:t>další náležitosti, jejichž požadavek objednatel písemně sdělí zhotoviteli po</w:t>
      </w:r>
      <w:r>
        <w:t> </w:t>
      </w:r>
      <w:r w:rsidRPr="00754A93">
        <w:t>podpisu smlouvy. V případě, že daňové doklady nebudou obsahovat požadované náležitosti, je zadavatel oprávněn je vrátit zpět k doplnění, lhůta splatnosti počne běžet znovu od</w:t>
      </w:r>
      <w:r>
        <w:t> </w:t>
      </w:r>
      <w:r w:rsidRPr="00754A93">
        <w:t xml:space="preserve">doručení řádně opraveného daňového dokladu. </w:t>
      </w:r>
    </w:p>
    <w:p w14:paraId="3E9853E9" w14:textId="77777777" w:rsidR="00772F71" w:rsidRPr="00754A93" w:rsidRDefault="00772F71" w:rsidP="00772F71">
      <w:pPr>
        <w:pStyle w:val="rovezanadpis"/>
        <w:rPr>
          <w:rFonts w:cs="Times New Roman"/>
          <w:color w:val="222222"/>
        </w:rPr>
      </w:pPr>
      <w:r w:rsidRPr="00754A93">
        <w:t>Postoupení nebo zastavení pohledávek zhotovitele vůči objednateli z</w:t>
      </w:r>
      <w:r>
        <w:t>e</w:t>
      </w:r>
      <w:r w:rsidRPr="00754A93">
        <w:t xml:space="preserve"> smlouvy je možné jen na základě předchozího písemného souhlasu objednatele, jinak je takové postoupení nebo zastavení pohledávky neúčinné.</w:t>
      </w:r>
    </w:p>
    <w:p w14:paraId="74D7F825" w14:textId="77777777" w:rsidR="00772F71" w:rsidRPr="00754A93" w:rsidRDefault="00772F71" w:rsidP="00772F71">
      <w:pPr>
        <w:pStyle w:val="Nadpis1"/>
      </w:pPr>
      <w:r w:rsidRPr="00754A93">
        <w:t>Staveniště</w:t>
      </w:r>
    </w:p>
    <w:p w14:paraId="1C578FDD" w14:textId="77777777" w:rsidR="00772F71" w:rsidRPr="00754A93" w:rsidRDefault="00772F71" w:rsidP="00772F71">
      <w:pPr>
        <w:pStyle w:val="rovezanadpis"/>
      </w:pPr>
      <w:r w:rsidRPr="00754A93">
        <w:t xml:space="preserve">Prostor staveniště je vymezen příslušnou dokumentací. Pokud bude zhotovitel potřebovat pro realizaci díla prostor větší, zajistí si jej na vlastní náklady. </w:t>
      </w:r>
    </w:p>
    <w:p w14:paraId="6636E4D4" w14:textId="77777777" w:rsidR="00772F71" w:rsidRPr="00754A93" w:rsidRDefault="00772F71" w:rsidP="00772F71">
      <w:pPr>
        <w:pStyle w:val="rovezanadpis"/>
      </w:pPr>
      <w:r w:rsidRPr="00754A93">
        <w:t>Vytýčení obvodu staveniště v souladu s projektovou dokumentací, průběhu sítí apod. zajistí zhotovitel jako součást díla.</w:t>
      </w:r>
    </w:p>
    <w:p w14:paraId="62F58729" w14:textId="77777777" w:rsidR="00772F71" w:rsidRPr="00754A93" w:rsidRDefault="00772F71" w:rsidP="00772F71">
      <w:pPr>
        <w:pStyle w:val="rovezanadpis"/>
      </w:pPr>
      <w:r w:rsidRPr="00754A93">
        <w:t>Zařízení staveniště zabezpečuje zhotovitel v souladu se svými potřebami, projektovou dokumentací předanou objednatelem a s požadavky objednatele.</w:t>
      </w:r>
    </w:p>
    <w:p w14:paraId="004F0A30" w14:textId="77777777" w:rsidR="00772F71" w:rsidRPr="00754A93" w:rsidRDefault="00772F71" w:rsidP="00772F71">
      <w:pPr>
        <w:pStyle w:val="rovezanadpis"/>
      </w:pPr>
      <w:r w:rsidRPr="00754A93">
        <w:t xml:space="preserve">Nejpozději při předání staveniště budou objednatelem předána zhotoviteli pravomocná rozhodnutí orgánů státní správy. Bez výše uvedených dokladů není zhotovitel povinen staveniště převzít. </w:t>
      </w:r>
    </w:p>
    <w:p w14:paraId="73468231" w14:textId="77777777" w:rsidR="00772F71" w:rsidRPr="00754A93" w:rsidRDefault="00772F71" w:rsidP="00772F71">
      <w:pPr>
        <w:pStyle w:val="rovezanadpis"/>
      </w:pPr>
      <w:bookmarkStart w:id="14" w:name="_Ref447707037"/>
      <w:r w:rsidRPr="00754A93">
        <w:lastRenderedPageBreak/>
        <w:t>Nejpozději při předání staveniště předá objednatel zhotoviteli odsouhlasenou projektovou dokumentaci. Objednatel nese odpovědnost za správnost a úplnost předané příslušné dokumentace.</w:t>
      </w:r>
      <w:bookmarkEnd w:id="14"/>
    </w:p>
    <w:p w14:paraId="72FD78D3" w14:textId="77777777" w:rsidR="00772F71" w:rsidRPr="00754A93" w:rsidRDefault="00772F71" w:rsidP="00772F71">
      <w:pPr>
        <w:pStyle w:val="rovezanadpis"/>
      </w:pPr>
      <w:r w:rsidRPr="00754A93">
        <w:t xml:space="preserve">Zhotovitel se zavazuje, udržovat na převzatém staveništi na svůj náklad pořádek a čistotu, odstraňovat vzniklé odpady, a to v souladu s příslušnými předpisy. </w:t>
      </w:r>
    </w:p>
    <w:p w14:paraId="01113BF4" w14:textId="77777777" w:rsidR="00772F71" w:rsidRPr="00754A93" w:rsidRDefault="00772F71" w:rsidP="00772F71">
      <w:pPr>
        <w:pStyle w:val="rovezanadpis"/>
      </w:pPr>
      <w:r w:rsidRPr="00754A93">
        <w:t xml:space="preserve">Zhotovitel je povinen dodržovat veškeré platné technické a právní předpisy, týkající se zajištění bezpečnosti a ochrany zdraví při práci a bezpečnosti technických zařízení, požární ochrany apod. </w:t>
      </w:r>
    </w:p>
    <w:p w14:paraId="0D35B884" w14:textId="77777777" w:rsidR="00772F71" w:rsidRPr="00754A93" w:rsidRDefault="00772F71" w:rsidP="00772F71">
      <w:pPr>
        <w:pStyle w:val="rovezanadpis"/>
      </w:pPr>
      <w:r w:rsidRPr="00754A93">
        <w:t>Zhotovitel se zavazuje vysílat k provádění prací pracovníky odborně a zdravotně způsobilé a řádně proškolené v předpisech bezpečnosti a ochrany zdraví při práci.</w:t>
      </w:r>
    </w:p>
    <w:p w14:paraId="60F44E42" w14:textId="77777777" w:rsidR="00772F71" w:rsidRPr="00754A93" w:rsidRDefault="00772F71" w:rsidP="00772F71">
      <w:pPr>
        <w:pStyle w:val="rovezanadpis"/>
      </w:pPr>
      <w:r w:rsidRPr="00754A93">
        <w:t>Zhotovitel se zavazuje zajistit vlastní dozor nad bezpečností práce a soustavnou kontrolu na pracovišti.</w:t>
      </w:r>
    </w:p>
    <w:p w14:paraId="176B2910" w14:textId="77777777" w:rsidR="00772F71" w:rsidRPr="00754A93" w:rsidRDefault="00772F71" w:rsidP="00772F71">
      <w:pPr>
        <w:pStyle w:val="rovezanadpis"/>
      </w:pPr>
      <w:r w:rsidRPr="00754A93">
        <w:t>Zhotovitel nebude bez písemného souhlasu používat zařízení objednatele a naopak.</w:t>
      </w:r>
    </w:p>
    <w:p w14:paraId="0512F5FA" w14:textId="77777777" w:rsidR="00772F71" w:rsidRPr="00754A93" w:rsidRDefault="00772F71" w:rsidP="00772F71">
      <w:pPr>
        <w:pStyle w:val="rovezanadpis"/>
      </w:pPr>
      <w:r w:rsidRPr="00754A93">
        <w:t>V případě pracovního úrazu zaměstnance zhotovitele či poddodavatele vyšetří a sepíše záznam o pracovním úrazu příslušný zaměstnanec zhotovitele a seznámí bezpečnostního technika objednatele s výsledky šetření.</w:t>
      </w:r>
    </w:p>
    <w:p w14:paraId="43731CE9" w14:textId="77777777" w:rsidR="00772F71" w:rsidRPr="00754A93" w:rsidRDefault="00772F71" w:rsidP="00772F71">
      <w:pPr>
        <w:pStyle w:val="rovezanadpis"/>
      </w:pPr>
      <w:r w:rsidRPr="00754A93">
        <w:t>Porušování předpisů bezpečnosti práce a technických zařízení a bezpečnosti provozu se považuje za neplnění povinností zhotovitele dle smlouvy.</w:t>
      </w:r>
    </w:p>
    <w:p w14:paraId="3228ED1D" w14:textId="77777777" w:rsidR="00772F71" w:rsidRPr="00754A93" w:rsidRDefault="00772F71" w:rsidP="00772F71">
      <w:pPr>
        <w:pStyle w:val="rovezanadpis"/>
      </w:pPr>
      <w:r w:rsidRPr="00754A93">
        <w:t>Zhotovitel se zavazuje informovat objednatele s dostatečným předstihem o pohybu jiných osob než zaměstnanců zhotovitele podílejících se na provádění stavebních prací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671D3C89" w14:textId="77777777" w:rsidR="00772F71" w:rsidRPr="00754A93" w:rsidRDefault="00772F71" w:rsidP="00772F71">
      <w:pPr>
        <w:pStyle w:val="rovezanadpis"/>
      </w:pPr>
      <w:r w:rsidRPr="00754A93">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67A84D27" w14:textId="77777777" w:rsidR="00772F71" w:rsidRPr="00754A93" w:rsidRDefault="00772F71" w:rsidP="00772F71">
      <w:pPr>
        <w:pStyle w:val="rovezanadpis"/>
        <w:rPr>
          <w:rFonts w:cs="Times New Roman"/>
        </w:rPr>
      </w:pPr>
      <w:bookmarkStart w:id="15" w:name="_Ref445999037"/>
      <w:r w:rsidRPr="00754A93">
        <w:t>Zhotovitel je povinen pro své pracovníky a na své náklady zabezpečit na staveništi chemické WC a je povinen zajistit, aby jej používali.</w:t>
      </w:r>
      <w:bookmarkEnd w:id="15"/>
    </w:p>
    <w:p w14:paraId="3EA4B4E6" w14:textId="77777777" w:rsidR="00772F71" w:rsidRPr="00FB5DE0" w:rsidRDefault="00772F71" w:rsidP="00772F71">
      <w:pPr>
        <w:pStyle w:val="rovezanadpis"/>
        <w:rPr>
          <w:rFonts w:cs="Times New Roman"/>
        </w:rPr>
      </w:pPr>
      <w:r w:rsidRPr="00754A93">
        <w:t>Zhotovitel je povinen všechny práce a úkony nutné k provádění a dokončení díla a</w:t>
      </w:r>
      <w:r>
        <w:t> </w:t>
      </w:r>
      <w:r w:rsidRPr="00754A93">
        <w:t>odstranění vad provádět v souladu s</w:t>
      </w:r>
      <w:r>
        <w:t>e</w:t>
      </w:r>
      <w:r w:rsidRPr="00754A93">
        <w:t xml:space="preserve"> smlouvou a příslušnými právními předpisy tak, aby nenarušil dopravu v okolí stavby nad míru nezbytnou, je-li místem realizace stavby také pozemní komunikace, životní podmínky a bezpečnost osob užívajících budovy a prostory na staveništi a v okolí místa stavby v rozsahu určeném příslušnými hygienickými předpisy a předpisy týkající se ochrany životního prostředí.</w:t>
      </w:r>
    </w:p>
    <w:p w14:paraId="4FBCAC54" w14:textId="77777777" w:rsidR="00772F71" w:rsidRPr="00754A93" w:rsidRDefault="00772F71" w:rsidP="00772F71">
      <w:pPr>
        <w:pStyle w:val="Nadpis1"/>
      </w:pPr>
      <w:r w:rsidRPr="00754A93">
        <w:t>Provádění díla</w:t>
      </w:r>
    </w:p>
    <w:p w14:paraId="142BE504" w14:textId="77777777" w:rsidR="00772F71" w:rsidRPr="00754A93" w:rsidRDefault="00772F71" w:rsidP="00772F71">
      <w:pPr>
        <w:pStyle w:val="rovezanadpis"/>
      </w:pPr>
      <w:r>
        <w:t>Ode dne převzetí staveniště je zhotovitel povinen vést stavební deník v souladu s § 157 stavebního zákona a zapisovat do něho veškeré skutečnosti rozhodné pro plnění smlouvy</w:t>
      </w:r>
      <w:r w:rsidRPr="00754A93">
        <w:t>.</w:t>
      </w:r>
    </w:p>
    <w:p w14:paraId="72FD7D67" w14:textId="77777777" w:rsidR="00772F71" w:rsidRPr="00754A93" w:rsidRDefault="00772F71" w:rsidP="00772F71">
      <w:pPr>
        <w:pStyle w:val="rovezanadpis"/>
      </w:pPr>
      <w:r w:rsidRPr="00754A93">
        <w:t>Stavební deník musí být přístupný na stavbě u mistra nebo stavbyvedoucího pro oprávněné zástupce objednatele a případného koordinátora BOZP stavby, a to každý pracovní den minimálně v době od 07.00 hodin do 17.00 hodin.</w:t>
      </w:r>
    </w:p>
    <w:p w14:paraId="01C0C60B" w14:textId="77777777" w:rsidR="00772F71" w:rsidRPr="00754A93" w:rsidRDefault="00772F71" w:rsidP="00772F71">
      <w:pPr>
        <w:pStyle w:val="rovezanadpis"/>
      </w:pPr>
      <w:r w:rsidRPr="00754A93">
        <w:t>TD na stavbě nesmí provádět zhotovitel ani osoba s ním propojená. To neplatí, pokud TD provádí objednatel.</w:t>
      </w:r>
    </w:p>
    <w:p w14:paraId="5B7A3D94" w14:textId="77777777" w:rsidR="00772F71" w:rsidRPr="00754A93" w:rsidRDefault="00772F71" w:rsidP="00772F71">
      <w:pPr>
        <w:pStyle w:val="rovezanadpis"/>
      </w:pPr>
      <w:r w:rsidRPr="00754A93">
        <w:lastRenderedPageBreak/>
        <w:t>Zhotovitel má povinnost umožnit výkon TD a autorského dozoru projektanta, případně výkon činnosti koordinátora bezpečnosti a ochrany zdraví při práci na staveništi, pokud to stanoví platné a účinné právní předpisy. Zároveň je zhotovitel povinen zajistit pro výkon těchto činností odpovídající zázemí v rámci staveniště.</w:t>
      </w:r>
    </w:p>
    <w:p w14:paraId="7B994FB3" w14:textId="77777777" w:rsidR="00772F71" w:rsidRPr="00754A93" w:rsidRDefault="00772F71" w:rsidP="00772F71">
      <w:pPr>
        <w:pStyle w:val="rovezanadpis"/>
      </w:pPr>
      <w:r w:rsidRPr="00754A93">
        <w:t>TD objednatele je oprávněn kontrolovat dodržování projektu, technických norem, smluvních podmínek a právních předpisů a rozhodnutí státní správy. Na nedostatky zjištěné v průběhu prací je povinen zhotovitele neprodleně písemně upozornit a</w:t>
      </w:r>
      <w:r w:rsidRPr="00754A93">
        <w:rPr>
          <w:rFonts w:cs="Times New Roman"/>
        </w:rPr>
        <w:t> </w:t>
      </w:r>
      <w:r w:rsidRPr="00754A93">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Pr="00754A93">
        <w:fldChar w:fldCharType="begin"/>
      </w:r>
      <w:r w:rsidRPr="00754A93">
        <w:instrText xml:space="preserve"> REF _Ref445997483 \r \h  \* MERGEFORMAT </w:instrText>
      </w:r>
      <w:r w:rsidRPr="00754A93">
        <w:fldChar w:fldCharType="separate"/>
      </w:r>
      <w:r>
        <w:t>12</w:t>
      </w:r>
      <w:r w:rsidRPr="00754A93">
        <w:fldChar w:fldCharType="end"/>
      </w:r>
      <w:r>
        <w:t xml:space="preserve"> smlouvy</w:t>
      </w:r>
      <w:r w:rsidRPr="00754A93">
        <w:t>.</w:t>
      </w:r>
    </w:p>
    <w:p w14:paraId="43937D50" w14:textId="77777777" w:rsidR="00772F71" w:rsidRPr="00754A93" w:rsidRDefault="00772F71" w:rsidP="00772F71">
      <w:pPr>
        <w:pStyle w:val="rovezanadpis"/>
      </w:pPr>
      <w:r w:rsidRPr="00754A93">
        <w:t>Zhotovitel je povinen předávat TD objednatele zjišťovací protokoly, faktury a případné soupisy dodatečných stavebních prací a méněprací i v elektronické podobě ve</w:t>
      </w:r>
      <w:r>
        <w:t> </w:t>
      </w:r>
      <w:r w:rsidRPr="00754A93">
        <w:t xml:space="preserve">formátech použitých u jednotlivých </w:t>
      </w:r>
      <w:r>
        <w:t>dokumentů</w:t>
      </w:r>
      <w:r w:rsidRPr="00754A93">
        <w:t xml:space="preserve"> v nabídce.</w:t>
      </w:r>
    </w:p>
    <w:p w14:paraId="0C3B4680" w14:textId="77777777" w:rsidR="00772F71" w:rsidRDefault="00772F71" w:rsidP="00772F71">
      <w:pPr>
        <w:pStyle w:val="rovezanadpis"/>
      </w:pPr>
      <w:r w:rsidRPr="00754A93">
        <w:t>Případné změny stavby oproti schválené projektové dokumentaci a jakékoliv změny v harmonogramu prací musí být písemně odsouhlaseny TD objednatele.</w:t>
      </w:r>
    </w:p>
    <w:p w14:paraId="590C4735" w14:textId="77777777" w:rsidR="00772F71" w:rsidRPr="00754A93" w:rsidRDefault="00772F71" w:rsidP="00772F71">
      <w:pPr>
        <w:pStyle w:val="rovezanadpis"/>
      </w:pPr>
      <w:r w:rsidRPr="00754A93">
        <w:t xml:space="preserve">Zhotovitel je povinen veškerý nepoužitelný materiál, který vznikl při realizaci díla,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smlouvy. </w:t>
      </w:r>
    </w:p>
    <w:p w14:paraId="4714AAA0" w14:textId="77777777" w:rsidR="00772F71" w:rsidRPr="00754A93" w:rsidRDefault="00772F71" w:rsidP="00772F71">
      <w:pPr>
        <w:pStyle w:val="rovezanadpis"/>
      </w:pPr>
      <w:r w:rsidRPr="00754A93">
        <w:t>V průběhu provádění díla se budou konat kontrolní dny minimálně 1x týdně (pokud se smluvní strany nedohodnou jinak), které bude svolávat a řídit objednatel nebo jím určená osoba a jichž se zúčastní objednatel, zhotovitel, koordinátor BOZP a objednatelem určený TD, případně autorský dozor. Zápisy z kontrolních dnů zajišťuje zhotovitel nebo jím určená osoba. Součástí kontrolních dnů bude průběžně projednáván postup realizace stavebních prací, včetně jejich dopadu na omezení provozu a jejich přípustnost. 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7EE284F4" w14:textId="77777777" w:rsidR="00772F71" w:rsidRPr="00754A93" w:rsidRDefault="00772F71" w:rsidP="00772F71">
      <w:pPr>
        <w:pStyle w:val="rovezanadpis"/>
      </w:pPr>
      <w:r w:rsidRPr="00754A93">
        <w:t>TD objednatele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 objednatele dočasně zastaveno.</w:t>
      </w:r>
    </w:p>
    <w:p w14:paraId="531373C2" w14:textId="77777777" w:rsidR="00772F71" w:rsidRPr="00754A93" w:rsidRDefault="00772F71" w:rsidP="00772F71">
      <w:pPr>
        <w:pStyle w:val="rovezanadpis"/>
      </w:pPr>
      <w:r w:rsidRPr="00754A93">
        <w:t xml:space="preserve">Zhotovitel je povinen vyzvat písemně objednatele k prověření prací a konstrukcí, které v dalším pracovním postupu budou zakryty nebo se stanou nepřístupnými, a to nejméně 3 pracovní dny předem. Ke kontrole zakrývaných a znepřístupňovaných prací a konstrukcí předloží zhotovitel veškeré výsledky o provedených zkouškách prací, důkazy o jakosti použitých materiálů použitých pro zakrývané práce, certifikáty a atesty. Provedení kontroly bude dokladováno zápisem do stavebního deníku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 předá je bez zbytečného odkladu objednateli. </w:t>
      </w:r>
      <w:r w:rsidRPr="00754A93">
        <w:lastRenderedPageBreak/>
        <w:t>Zhotovitel je povinen účastnit se přejímek zakrytých konstrukcí a tlakových zkoušek svým odpovědným zástupcem, nikoli jen zástupcem poddodavatele. Zhotovitel je povinen k provádění předepsaných zkoušek zajistit příslušnou normu nebo technický předpis, dle kterého se zkouška provádí.</w:t>
      </w:r>
    </w:p>
    <w:p w14:paraId="2C4CC1B4" w14:textId="77777777" w:rsidR="00772F71" w:rsidRPr="00754A93" w:rsidRDefault="00772F71" w:rsidP="00772F71">
      <w:pPr>
        <w:pStyle w:val="rovezanadpis"/>
      </w:pPr>
      <w:r w:rsidRPr="00754A93">
        <w:t>Pokud charakter a rozsah stavebních prací, které jsou předmětem smlouvy, takové úkony vyžaduje, vyzve zhotovitel kromě objednatele i správce podzemních vedení a</w:t>
      </w:r>
      <w:r>
        <w:t> </w:t>
      </w:r>
      <w:r w:rsidRPr="00754A93">
        <w:t>inženýrských sítí dotčených stavbou k jejich kontrole a převzetí a zjištěnou skutečnost nechá potvrdit zápisem do stavebního deníku. Zhotovitel před jejich zakrytím zajistí geodetická zaměření, která nejpozději při protokolárním předání díla předá objednateli.</w:t>
      </w:r>
    </w:p>
    <w:p w14:paraId="17AFE345" w14:textId="77777777" w:rsidR="00772F71" w:rsidRPr="00754A93" w:rsidRDefault="00772F71" w:rsidP="00772F71">
      <w:pPr>
        <w:pStyle w:val="rovezanadpis"/>
      </w:pPr>
      <w:r w:rsidRPr="00754A93">
        <w:t>Zjistí-li zhotovitel při provádění díla skryté překážky bránící řádnému provádění díla, je povinen tuto skutečnost bez odkladu oznámit objednateli a navrhnout další postup.</w:t>
      </w:r>
    </w:p>
    <w:p w14:paraId="51AE8F7A" w14:textId="77777777" w:rsidR="00772F71" w:rsidRPr="00754A93" w:rsidRDefault="00772F71" w:rsidP="00772F71">
      <w:pPr>
        <w:pStyle w:val="rovezanadpis"/>
      </w:pPr>
      <w:r w:rsidRPr="00754A93">
        <w:t xml:space="preserve">Zhotovitel je povinen bez odkladu upozornit objednatele na případnou nevhodnost realizace vyžadovaných prací, v případě, že tak neučiní, nese jako </w:t>
      </w:r>
      <w:r>
        <w:t>odborník v</w:t>
      </w:r>
      <w:r w:rsidRPr="00754A93">
        <w:t>eškeré náklady spojené s následným odstraněním vady díla. V případě, že zhotovitel navrhuje změnu projektového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30C32B1D" w14:textId="77777777" w:rsidR="00772F71" w:rsidRPr="00754A93" w:rsidRDefault="00772F71" w:rsidP="00772F71">
      <w:pPr>
        <w:pStyle w:val="rovezanadpis"/>
      </w:pPr>
      <w:r w:rsidRPr="00754A93">
        <w:t>Pokud činností zhotovitele dojde ke způsobení škody objednateli nebo třetím osobám v důsledku opomenutí, nedbalosti nebo neplnění podmínek vyplývajících ze zákona, technických či jiných norem případně smlouvy, je zhotovitel povinen nejpozději do 14 dnů od oznámení rozsahu a charakteru škod tuto škodu odstranit a není-li to možné, škodu finančně nahradit.</w:t>
      </w:r>
    </w:p>
    <w:p w14:paraId="4A59D1AC" w14:textId="77777777" w:rsidR="00772F71" w:rsidRPr="00754A93" w:rsidRDefault="00772F71" w:rsidP="00772F71">
      <w:pPr>
        <w:pStyle w:val="rovezanadpis"/>
      </w:pPr>
      <w:r>
        <w:t>Zhotovitel je povinen poskytnout koordinátorovi BOZP, pokud byl objednatelem určen, plnou součinnost ve smyslu zákona o BOZP a jeho prováděcích předpisů</w:t>
      </w:r>
      <w:r w:rsidRPr="00754A93">
        <w:t xml:space="preserve">. </w:t>
      </w:r>
    </w:p>
    <w:p w14:paraId="72CDA107" w14:textId="77777777" w:rsidR="00772F71" w:rsidRPr="00754A93" w:rsidRDefault="00772F71" w:rsidP="00772F71">
      <w:pPr>
        <w:pStyle w:val="rovezanadpis"/>
        <w:rPr>
          <w:rFonts w:cs="Times New Roman"/>
        </w:rPr>
      </w:pPr>
      <w:r w:rsidRPr="00754A93">
        <w:t>Zhotovitel prohlašuje, že před zahájením stavebních prací uskuteční veškeré úkony nutné pro zjištění skrytých překážek pro provedení díla, jimiž jsou myšleny zejména kontrolní průzkumy daného staveniště a ověří tak, že staveniště umožňuje provedení díla dohodnutým způsobem. Dále zhotovitel prohlašuje, že před zahájením stavebních prací provede kontrolu výpočtů díla, překontroluje údaje uvedené ve</w:t>
      </w:r>
      <w:r>
        <w:t> </w:t>
      </w:r>
      <w:r w:rsidRPr="00754A93">
        <w:t>výkazu výměr a veškeré poskytnuté podklady vzájemně porovná a ověří jejich správnost a proveditelnost díla. Případný soupis vad a nedostatků včetně návrhů na jejich odstranění a dopadu na předmět a cenu díla zhotovitel bezodkladně předá objednateli. Tím není dotčena odpovědnost objednatele za správnost a úplnost projektové dokumentace.</w:t>
      </w:r>
    </w:p>
    <w:p w14:paraId="55A778CF" w14:textId="77777777" w:rsidR="00772F71" w:rsidRPr="00754A93" w:rsidRDefault="00772F71" w:rsidP="00772F71">
      <w:pPr>
        <w:pStyle w:val="rovezanadpis"/>
      </w:pPr>
      <w:r w:rsidRPr="00754A93">
        <w:t>Součástí plnění zhotovitele dle smlouvy a průkazem řádného provedení díla či jeho části je organizace, provedení a doložení úspěšných výsledků potřebných individuálních, komplexních, garančních zkoušek díla a dodržování požadavků orgánů státního stavebního dohledu, příp. jiných orgánů příslušných ke kontrole staveb.</w:t>
      </w:r>
    </w:p>
    <w:p w14:paraId="14D2935D" w14:textId="77777777" w:rsidR="00772F71" w:rsidRDefault="00772F71" w:rsidP="00772F71">
      <w:pPr>
        <w:pStyle w:val="rovezanadpis"/>
      </w:pPr>
      <w:r w:rsidRPr="00754A93">
        <w:t>Všechny povrchy, konstrukce, instalace nebo zařízení poškozené v důsledku stavební činnosti uvede zhotovitel před odevzdáním díla objednateli do původního stavu, v případě jejich zničení je zhotovitel povinen nahradit je novými.</w:t>
      </w:r>
    </w:p>
    <w:p w14:paraId="6D6C1B6B" w14:textId="77777777" w:rsidR="00772F71" w:rsidRPr="00754A93" w:rsidRDefault="00772F71" w:rsidP="00772F71">
      <w:pPr>
        <w:pStyle w:val="rovezanadpis"/>
      </w:pPr>
      <w:r w:rsidRPr="00754A93">
        <w:t xml:space="preserve">Hlavním stavbyvedoucím je </w:t>
      </w:r>
      <w:r w:rsidRPr="00754A93">
        <w:rPr>
          <w:highlight w:val="yellow"/>
        </w:rPr>
        <w:t>[k doplnění – dodavatel doplní dle prokazované kvalifikace v nabídce]</w:t>
      </w:r>
      <w:r w:rsidRPr="00754A93">
        <w:t xml:space="preserve">. Tato osoba musí být na stavbě denně přítomna a musí </w:t>
      </w:r>
      <w:r w:rsidRPr="00754A93">
        <w:lastRenderedPageBreak/>
        <w:t>odborně řídit provádění prací na stavbě po celou dobu trvání plnění díla. Pokud v průběhu provádění díla dojde ke změně v osobě hlavního stavbyvedoucího, bude o</w:t>
      </w:r>
      <w:r>
        <w:t> </w:t>
      </w:r>
      <w:r w:rsidRPr="00754A93">
        <w:t>tom uzavřen písemný dodatek ke smlouvě. Nový hlavní stavbyvedoucí musí splňovat minimální kvalifikační požadavky kladené na hlavního stavbyvedoucího obsažené v zadávací dokumentaci k </w:t>
      </w:r>
      <w:r>
        <w:t>výběrovému</w:t>
      </w:r>
      <w:r w:rsidRPr="00754A93">
        <w:t xml:space="preserve"> řízení. Hlavní stavbyvedoucí je na požádání objednatele povinen prokázat svoji totožnost.</w:t>
      </w:r>
    </w:p>
    <w:p w14:paraId="6764C065" w14:textId="77777777" w:rsidR="00772F71" w:rsidRPr="00754A93" w:rsidRDefault="00772F71" w:rsidP="00772F71">
      <w:pPr>
        <w:pStyle w:val="rovezanadpis"/>
        <w:rPr>
          <w:color w:val="auto"/>
        </w:rPr>
      </w:pPr>
      <w:bookmarkStart w:id="16" w:name="_Ref460255082"/>
      <w:r w:rsidRPr="00754A93">
        <w:t>Zhotovitel je oprávněn za účelem zajištění realizace předmětu díla v termínech stanovených smlouvou provést dílo prostřednictvím svých dalších poddodavatelů, které prokázal v nabídce. V případě, že by zhotovitel hodlal provést změnu v seznamu poddodavatelů předloženého v nabídce, je povinen o tom informovat objednatele, který je v odůvodněných případech oprávněn nového poddodavatele odmítnout. Ke</w:t>
      </w:r>
      <w:r w:rsidRPr="00754A93">
        <w:rPr>
          <w:rFonts w:cs="Times New Roman"/>
        </w:rPr>
        <w:t> </w:t>
      </w:r>
      <w:r w:rsidRPr="00754A93">
        <w:t xml:space="preserve">změně </w:t>
      </w:r>
      <w:r w:rsidRPr="00754A93">
        <w:rPr>
          <w:color w:val="auto"/>
        </w:rPr>
        <w:t>poddodavatele, prostřednictvím kterého zhotovitel prokazoval v</w:t>
      </w:r>
      <w:r>
        <w:rPr>
          <w:color w:val="auto"/>
        </w:rPr>
        <w:t>e výběrovém</w:t>
      </w:r>
      <w:r w:rsidRPr="00754A93">
        <w:rPr>
          <w:color w:val="auto"/>
        </w:rPr>
        <w:t xml:space="preserve"> řízení kvalifikaci, může dojít jen ve výjimečných případech se souhlasem objednatele, nový poddodavatel musí splňovat minimálně ty kvalifikační předpoklady, jako původní poddodavatel prokázal v rámci </w:t>
      </w:r>
      <w:r>
        <w:rPr>
          <w:color w:val="auto"/>
        </w:rPr>
        <w:t>výběrového</w:t>
      </w:r>
      <w:r w:rsidRPr="00754A93">
        <w:rPr>
          <w:color w:val="auto"/>
        </w:rPr>
        <w:t xml:space="preserve"> řízení.</w:t>
      </w:r>
      <w:bookmarkEnd w:id="16"/>
      <w:r w:rsidRPr="00754A93">
        <w:rPr>
          <w:color w:val="auto"/>
        </w:rPr>
        <w:t xml:space="preserve"> </w:t>
      </w:r>
    </w:p>
    <w:p w14:paraId="1F35CB85" w14:textId="77777777" w:rsidR="00772F71" w:rsidRPr="004705C9" w:rsidRDefault="00772F71" w:rsidP="00772F71">
      <w:pPr>
        <w:pStyle w:val="rovezanadpis"/>
        <w:rPr>
          <w:rFonts w:cs="Times New Roman"/>
        </w:rPr>
      </w:pPr>
      <w:r w:rsidRPr="00754A93">
        <w:t>Má-li být část díla realizována prostřednictvím poddodavatele, který za zhotovitele prokázal určitou část kvalifikace, musí se poddodavatel podílet na plnění díla v tom rozsahu, v jakém prokázal kvalifikaci.</w:t>
      </w:r>
    </w:p>
    <w:p w14:paraId="6DCD6536" w14:textId="77777777" w:rsidR="00772F71" w:rsidRPr="00754A93" w:rsidRDefault="00772F71" w:rsidP="00772F71">
      <w:pPr>
        <w:pStyle w:val="rovezanadpis"/>
      </w:pPr>
      <w:r w:rsidRPr="00291456">
        <w:t xml:space="preserve">Zhotovitel </w:t>
      </w:r>
      <w:r>
        <w:t>bere</w:t>
      </w:r>
      <w:r w:rsidRPr="0018334D">
        <w:t xml:space="preserve"> na vědomí, že dílo bude realizováno v souběhu a</w:t>
      </w:r>
      <w:r>
        <w:t> </w:t>
      </w:r>
      <w:r w:rsidRPr="0018334D">
        <w:t>v</w:t>
      </w:r>
      <w:r>
        <w:t> </w:t>
      </w:r>
      <w:r w:rsidRPr="0018334D">
        <w:t>koordinaci</w:t>
      </w:r>
      <w:r>
        <w:t xml:space="preserve"> s realizací </w:t>
      </w:r>
      <w:r w:rsidR="009E288C">
        <w:t xml:space="preserve">dalších </w:t>
      </w:r>
      <w:r>
        <w:t>veřejných zakázek na</w:t>
      </w:r>
      <w:r w:rsidR="009E288C">
        <w:t xml:space="preserve"> předmětné základní škole.</w:t>
      </w:r>
      <w:r>
        <w:t xml:space="preserve"> Zhotovitel je povinen respektovat pokyny objednatele a TD dané mu v této souvislosti</w:t>
      </w:r>
      <w:r w:rsidR="009E288C">
        <w:t>.</w:t>
      </w:r>
    </w:p>
    <w:p w14:paraId="7BB0B5C9" w14:textId="77777777" w:rsidR="00772F71" w:rsidRPr="00754A93" w:rsidRDefault="00772F71" w:rsidP="00772F71">
      <w:pPr>
        <w:pStyle w:val="rovezanadpis"/>
      </w:pPr>
      <w:r w:rsidRPr="009E455B">
        <w:t xml:space="preserve">Práce probíhající v období provozu školy musí tento provoz plně respektovat a omezovat ho v minimální možné míře. </w:t>
      </w:r>
    </w:p>
    <w:p w14:paraId="453AD2E2" w14:textId="77777777" w:rsidR="00772F71" w:rsidRDefault="00772F71" w:rsidP="00772F71">
      <w:pPr>
        <w:pStyle w:val="rovezanadpis"/>
        <w:spacing w:before="60" w:after="60" w:line="276" w:lineRule="auto"/>
        <w:rPr>
          <w:color w:val="auto"/>
        </w:rPr>
      </w:pPr>
      <w:r w:rsidRPr="00EB2A42">
        <w:rPr>
          <w:color w:val="auto"/>
        </w:rPr>
        <w:t xml:space="preserve">Zhotovitel </w:t>
      </w:r>
      <w:r>
        <w:rPr>
          <w:color w:val="auto"/>
        </w:rPr>
        <w:t>a jeho pracovníci jsou povinni</w:t>
      </w:r>
      <w:r w:rsidRPr="00EB2A42">
        <w:rPr>
          <w:color w:val="auto"/>
        </w:rPr>
        <w:t xml:space="preserve"> dodržovat striktní zákaz kouření v objektech </w:t>
      </w:r>
      <w:r>
        <w:rPr>
          <w:color w:val="auto"/>
        </w:rPr>
        <w:t xml:space="preserve">a blízkém okolí </w:t>
      </w:r>
      <w:r w:rsidRPr="00EB2A42">
        <w:rPr>
          <w:color w:val="auto"/>
        </w:rPr>
        <w:t xml:space="preserve">školy. </w:t>
      </w:r>
      <w:r>
        <w:rPr>
          <w:color w:val="auto"/>
        </w:rPr>
        <w:t>Ve stejném rozsahu je zhotovitel povinen zavázat své poddodavatele.</w:t>
      </w:r>
    </w:p>
    <w:p w14:paraId="7CB91378" w14:textId="77777777" w:rsidR="00772F71" w:rsidRPr="00754A93" w:rsidRDefault="00772F71" w:rsidP="00772F71">
      <w:pPr>
        <w:pStyle w:val="Nadpis1"/>
      </w:pPr>
      <w:r w:rsidRPr="00754A93">
        <w:t>Převzetí díla</w:t>
      </w:r>
    </w:p>
    <w:p w14:paraId="632CEDF5" w14:textId="77777777" w:rsidR="00772F71" w:rsidRPr="00754A93" w:rsidRDefault="00772F71" w:rsidP="00772F71">
      <w:pPr>
        <w:pStyle w:val="rovezanadpis"/>
      </w:pPr>
      <w:r w:rsidRPr="00754A93">
        <w:t xml:space="preserve">Zhotovitel vyzve nejméně 5 pracovních dnů před termínem dokončení díla objednatele k předání a převzetí díla. Podmínkou předání a převzetí díla objednatelem je řádné splnění předmětu díla bez vad a nedodělků s výjimkou vad dle </w:t>
      </w:r>
      <w:r>
        <w:t>odst</w:t>
      </w:r>
      <w:r w:rsidRPr="00754A93">
        <w:t>. 9.4</w:t>
      </w:r>
      <w:r>
        <w:t xml:space="preserve"> smlouvy</w:t>
      </w:r>
      <w:r w:rsidRPr="00754A93">
        <w:t>. Objednatel je povinen k předání a</w:t>
      </w:r>
      <w:r w:rsidRPr="00754A93">
        <w:rPr>
          <w:rFonts w:cs="Times New Roman"/>
        </w:rPr>
        <w:t> </w:t>
      </w:r>
      <w:r w:rsidRPr="00754A93">
        <w:t xml:space="preserve">převzetí díla přizvat TD, případně autorský dozor projektanta. Zápis o předání a převzetí díla bude proveden společně objednatelem se zhotovitelem dle obvyklých obchodních zvyklostí ve dvou stejnopisech, z nichž jeden obdrží objednatel a jeden zhotovitel. Zápis o předání a převzetí musí obsahovat soupis případných vad a nedodělků. </w:t>
      </w:r>
    </w:p>
    <w:p w14:paraId="4DB1CA83" w14:textId="77777777" w:rsidR="00772F71" w:rsidRPr="00754A93" w:rsidRDefault="00772F71" w:rsidP="00772F71">
      <w:pPr>
        <w:pStyle w:val="rovezanadpis"/>
      </w:pPr>
      <w:r w:rsidRPr="00754A93">
        <w:t>K zahájení přejímacího řízení je zhotovitel povinen předložit zejména:</w:t>
      </w:r>
    </w:p>
    <w:p w14:paraId="38B2DCC1" w14:textId="77777777" w:rsidR="00772F71" w:rsidRPr="00754A93" w:rsidRDefault="00772F71" w:rsidP="00772F71">
      <w:pPr>
        <w:pStyle w:val="Odrky"/>
        <w:spacing w:before="0"/>
        <w:ind w:left="1276" w:hanging="425"/>
        <w:rPr>
          <w:rFonts w:cs="Times New Roman"/>
        </w:rPr>
      </w:pPr>
      <w:r w:rsidRPr="00754A93">
        <w:t>stavební deník</w:t>
      </w:r>
      <w:r>
        <w:t>,</w:t>
      </w:r>
    </w:p>
    <w:p w14:paraId="40CBB7CC" w14:textId="77777777" w:rsidR="00772F71" w:rsidRPr="00754A93" w:rsidRDefault="00772F71" w:rsidP="00772F71">
      <w:pPr>
        <w:pStyle w:val="Odrky"/>
        <w:spacing w:before="0"/>
        <w:ind w:left="1276" w:hanging="425"/>
      </w:pPr>
      <w:r w:rsidRPr="00754A93">
        <w:t>atesty použitých materiálů a doklady o provedených zkouškách</w:t>
      </w:r>
      <w:r>
        <w:t>,</w:t>
      </w:r>
    </w:p>
    <w:p w14:paraId="6256E539" w14:textId="77777777" w:rsidR="00772F71" w:rsidRPr="00754A93" w:rsidRDefault="00772F71" w:rsidP="00772F71">
      <w:pPr>
        <w:pStyle w:val="Odrky"/>
        <w:spacing w:before="0"/>
        <w:ind w:left="1276" w:hanging="425"/>
      </w:pPr>
      <w:r w:rsidRPr="00754A93">
        <w:t xml:space="preserve">3 </w:t>
      </w:r>
      <w:proofErr w:type="spellStart"/>
      <w:r w:rsidRPr="00754A93">
        <w:t>paré</w:t>
      </w:r>
      <w:proofErr w:type="spellEnd"/>
      <w:r w:rsidRPr="00754A93">
        <w:t xml:space="preserve"> dokumentace skutečného provedení stavby či jejích částí autorizované zhotovitelem a autorským dozorem a v digitální formě (ve formátu *.doc, *</w:t>
      </w:r>
      <w:proofErr w:type="spellStart"/>
      <w:r w:rsidRPr="00754A93">
        <w:t>xls</w:t>
      </w:r>
      <w:proofErr w:type="spellEnd"/>
      <w:r w:rsidRPr="00754A93">
        <w:t>, *</w:t>
      </w:r>
      <w:proofErr w:type="spellStart"/>
      <w:r w:rsidRPr="00754A93">
        <w:t>dxf</w:t>
      </w:r>
      <w:proofErr w:type="spellEnd"/>
      <w:r w:rsidRPr="00754A93">
        <w:t>, *</w:t>
      </w:r>
      <w:proofErr w:type="spellStart"/>
      <w:r w:rsidRPr="00754A93">
        <w:t>dgn</w:t>
      </w:r>
      <w:proofErr w:type="spellEnd"/>
      <w:r w:rsidRPr="00754A93">
        <w:t>, *</w:t>
      </w:r>
      <w:proofErr w:type="spellStart"/>
      <w:r w:rsidRPr="00754A93">
        <w:t>dwg</w:t>
      </w:r>
      <w:proofErr w:type="spellEnd"/>
      <w:r w:rsidRPr="00754A93">
        <w:t>),</w:t>
      </w:r>
    </w:p>
    <w:p w14:paraId="3AA4ACED" w14:textId="77777777" w:rsidR="00772F71" w:rsidRPr="00754A93" w:rsidRDefault="00772F71" w:rsidP="00772F71">
      <w:pPr>
        <w:pStyle w:val="Odrky"/>
        <w:spacing w:before="0"/>
        <w:ind w:left="1276" w:hanging="425"/>
      </w:pPr>
      <w:r w:rsidRPr="00754A93">
        <w:t xml:space="preserve">protokoly o vytyčení sítí, </w:t>
      </w:r>
    </w:p>
    <w:p w14:paraId="5A8AC52E" w14:textId="77777777" w:rsidR="00772F71" w:rsidRPr="00754A93" w:rsidRDefault="00772F71" w:rsidP="00772F71">
      <w:pPr>
        <w:pStyle w:val="Odrky"/>
        <w:spacing w:before="0"/>
        <w:ind w:left="1276" w:hanging="425"/>
      </w:pPr>
      <w:r w:rsidRPr="00754A93">
        <w:t>vyžadovaná geodetická zaměření</w:t>
      </w:r>
      <w:r>
        <w:t>,</w:t>
      </w:r>
    </w:p>
    <w:p w14:paraId="18BB61AF" w14:textId="77777777" w:rsidR="00772F71" w:rsidRPr="00754A93" w:rsidRDefault="00772F71" w:rsidP="00772F71">
      <w:pPr>
        <w:pStyle w:val="Odrky"/>
        <w:spacing w:before="0"/>
        <w:ind w:left="1276" w:hanging="425"/>
      </w:pPr>
      <w:r w:rsidRPr="00754A93">
        <w:t>prohlášení o shodě</w:t>
      </w:r>
      <w:r>
        <w:t>,</w:t>
      </w:r>
    </w:p>
    <w:p w14:paraId="679F4698" w14:textId="77777777" w:rsidR="00772F71" w:rsidRPr="00754A93" w:rsidRDefault="00772F71" w:rsidP="00772F71">
      <w:pPr>
        <w:pStyle w:val="Odrky"/>
        <w:spacing w:before="0"/>
        <w:ind w:left="1276" w:hanging="425"/>
      </w:pPr>
      <w:r w:rsidRPr="00754A93">
        <w:t>doklady o likvidaci odpadů (není možno doložit prohlášením o způsobu likvidace odpadů),</w:t>
      </w:r>
    </w:p>
    <w:p w14:paraId="6464351F" w14:textId="77777777" w:rsidR="00772F71" w:rsidRPr="00754A93" w:rsidRDefault="00772F71" w:rsidP="00772F71">
      <w:pPr>
        <w:pStyle w:val="Odrky"/>
        <w:spacing w:before="0"/>
        <w:ind w:left="1276" w:hanging="425"/>
        <w:rPr>
          <w:rFonts w:cs="Times New Roman"/>
        </w:rPr>
      </w:pPr>
      <w:r w:rsidRPr="00754A93">
        <w:t>zápisy a osvědčení o provedených zkouškách a revizích předepsaných příslušnými předpisy, normami, smlouvou, případně projektovou dokumentací,</w:t>
      </w:r>
    </w:p>
    <w:p w14:paraId="7356C26C" w14:textId="77777777" w:rsidR="00772F71" w:rsidRPr="00754A93" w:rsidRDefault="00772F71" w:rsidP="00772F71">
      <w:pPr>
        <w:pStyle w:val="Odrky"/>
        <w:spacing w:before="0"/>
        <w:ind w:left="1276" w:hanging="425"/>
      </w:pPr>
      <w:r w:rsidRPr="00754A93">
        <w:t>změnové listy.</w:t>
      </w:r>
    </w:p>
    <w:p w14:paraId="626D931B" w14:textId="77777777" w:rsidR="00772F71" w:rsidRPr="00754A93" w:rsidRDefault="00772F71" w:rsidP="00772F71">
      <w:pPr>
        <w:pStyle w:val="rovezanadpis"/>
      </w:pPr>
      <w:bookmarkStart w:id="17" w:name="_Ref445998129"/>
      <w:r w:rsidRPr="00754A93">
        <w:lastRenderedPageBreak/>
        <w:t xml:space="preserve">Přejímka je ukončena podpisem předávacího protokolu zmocněnými zástupci obou stran. Podpis předávacího protokolu je datem předání ve smyslu ustanovení </w:t>
      </w:r>
      <w:r>
        <w:t>odst</w:t>
      </w:r>
      <w:r w:rsidRPr="00754A93">
        <w:t>. 4.1. a</w:t>
      </w:r>
      <w:r w:rsidRPr="00754A93">
        <w:rPr>
          <w:rFonts w:cs="Times New Roman"/>
        </w:rPr>
        <w:t> </w:t>
      </w:r>
      <w:r w:rsidRPr="00754A93">
        <w:t>12.1. smlouvy.</w:t>
      </w:r>
    </w:p>
    <w:p w14:paraId="20B165FA" w14:textId="77777777" w:rsidR="00772F71" w:rsidRPr="00754A93" w:rsidRDefault="00772F71" w:rsidP="00772F71">
      <w:pPr>
        <w:pStyle w:val="rovezanadpis"/>
      </w:pPr>
      <w:r w:rsidRPr="00754A93">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17"/>
    </w:p>
    <w:p w14:paraId="50A1E244" w14:textId="77777777" w:rsidR="00772F71" w:rsidRPr="00754A93" w:rsidRDefault="00772F71" w:rsidP="00772F71">
      <w:pPr>
        <w:pStyle w:val="rovezanadpis"/>
      </w:pPr>
      <w:r w:rsidRPr="00754A93">
        <w:t xml:space="preserve">O předání a převzetí díla bude sepsán protokol, ve kterém mimo jiné budou uvedeny vady a nedodělky dle </w:t>
      </w:r>
      <w:r>
        <w:t>odst</w:t>
      </w:r>
      <w:r w:rsidRPr="00754A93">
        <w:t>. 9.4. smlouvy a lhůty pro odstranění, datum vyklizení staveniště apod.</w:t>
      </w:r>
    </w:p>
    <w:p w14:paraId="6D721840" w14:textId="77777777" w:rsidR="00772F71" w:rsidRPr="00754A93" w:rsidRDefault="00772F71" w:rsidP="00772F71">
      <w:pPr>
        <w:pStyle w:val="rovezanadpis"/>
      </w:pPr>
      <w:bookmarkStart w:id="18" w:name="_Ref445998106"/>
      <w:r w:rsidRPr="00754A93">
        <w:t>V případě písemné dohody stran, je možné dílo předávat v ucelených, samostatně funkčních částech.</w:t>
      </w:r>
      <w:bookmarkEnd w:id="18"/>
      <w:r w:rsidRPr="00754A93">
        <w:t xml:space="preserve"> </w:t>
      </w:r>
    </w:p>
    <w:p w14:paraId="4D194F60" w14:textId="77777777" w:rsidR="00772F71" w:rsidRPr="00754A93" w:rsidRDefault="00772F71" w:rsidP="00772F71">
      <w:pPr>
        <w:pStyle w:val="Nadpis1"/>
      </w:pPr>
      <w:r w:rsidRPr="00754A93">
        <w:t>Záruční podmínky</w:t>
      </w:r>
    </w:p>
    <w:p w14:paraId="5F070717" w14:textId="77777777" w:rsidR="00772F71" w:rsidRPr="00754A93" w:rsidRDefault="00772F71" w:rsidP="00772F71">
      <w:pPr>
        <w:pStyle w:val="rovezanadpis"/>
        <w:rPr>
          <w:rFonts w:cs="Times New Roman"/>
        </w:rPr>
      </w:pPr>
      <w:bookmarkStart w:id="19" w:name="_Ref445999404"/>
      <w:r w:rsidRPr="00754A93">
        <w:t xml:space="preserve">Zhotovitel poskytuje na provedení díla záruku ve lhůtě 60 měsíců, která začíná plynout ode dne předání a převzetí díla. </w:t>
      </w:r>
      <w:bookmarkEnd w:id="19"/>
    </w:p>
    <w:p w14:paraId="2BA7E8CE" w14:textId="77777777" w:rsidR="00772F71" w:rsidRPr="00754A93" w:rsidRDefault="00772F71" w:rsidP="00772F71">
      <w:pPr>
        <w:pStyle w:val="rovezanadpis"/>
      </w:pPr>
      <w:r w:rsidRPr="00754A93">
        <w:t>Dílo má vady, pokud jeho provedení neodpovídá požadavkům uvedeným ve smlouvě, příslušným ČSN, TKP nebo jiné dokumentaci, vztahující se k provedení díla.</w:t>
      </w:r>
    </w:p>
    <w:p w14:paraId="639AEC71" w14:textId="77777777" w:rsidR="00772F71" w:rsidRPr="00754A93" w:rsidRDefault="00772F71" w:rsidP="00772F71">
      <w:pPr>
        <w:pStyle w:val="rovezanadpis"/>
      </w:pPr>
      <w:r w:rsidRPr="00754A93">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496DA170" w14:textId="77777777" w:rsidR="00772F71" w:rsidRPr="00754A93" w:rsidRDefault="00772F71" w:rsidP="00772F71">
      <w:pPr>
        <w:pStyle w:val="rovezanadpis"/>
      </w:pPr>
      <w:r w:rsidRPr="00754A93">
        <w:t>Objednatel je povinen zjištěné vady písemně reklamovat u zhotovitele, a to do 14 pracovních dnů ode dne, kdy tuto vadu zjistil. V reklamaci objednatel uvede popis vady, jak se projevuje, zda požaduje vadu odstranit nebo zda požaduje finanční náhradu.</w:t>
      </w:r>
    </w:p>
    <w:p w14:paraId="0DD71F3B" w14:textId="77777777" w:rsidR="00772F71" w:rsidRPr="00754A93" w:rsidRDefault="00772F71" w:rsidP="00772F71">
      <w:pPr>
        <w:pStyle w:val="rovezanadpis"/>
      </w:pPr>
      <w:r w:rsidRPr="00754A93">
        <w:t>Zhotovitel započne s odstraňováním reklamované vady do 10 dnů ode dne doručení písemného oznámení o vadě, pokud se smluvní strany nedohodnou jinak. V případě havárie bránící plynulému provozu objednatele započne zhotovitel s odstraněním vady bezodkladně, tj. do 24 hodin od jejího oznámení, pokud se strany nedohodnou jinak. Zhotovitel odstraní reklamované vady v technologicky nejkratším termínu, nejdéle však v termínu dohodnutém s objednatelem. Pokud se jedná o vadu omezující provoz objednatele, je zhotovitel povinen ji odstranit do 72 hodin od</w:t>
      </w:r>
      <w:r w:rsidRPr="00754A93">
        <w:rPr>
          <w:rFonts w:cs="Times New Roman"/>
        </w:rPr>
        <w:t> </w:t>
      </w:r>
      <w:r w:rsidRPr="00754A93">
        <w:t>nahlášení.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10D5D03C" w14:textId="77777777" w:rsidR="00772F71" w:rsidRPr="00754A93" w:rsidRDefault="00772F71" w:rsidP="00772F71">
      <w:pPr>
        <w:pStyle w:val="rovezanadpis"/>
      </w:pPr>
      <w:r w:rsidRPr="00754A93">
        <w:t>Oznámení o ukončení odstranění vady a předání provedené opravy objednateli provede zhotovitel protokolárně. Na provedenou opravu poskytne zhotovitel novou záruku ve stejné délce jako je uvedena v</w:t>
      </w:r>
      <w:r>
        <w:t> odst</w:t>
      </w:r>
      <w:r w:rsidRPr="00754A93">
        <w:t xml:space="preserve">. </w:t>
      </w:r>
      <w:r w:rsidRPr="00754A93">
        <w:fldChar w:fldCharType="begin"/>
      </w:r>
      <w:r w:rsidRPr="00754A93">
        <w:instrText xml:space="preserve"> REF _Ref445999404 \r \h  \* MERGEFORMAT </w:instrText>
      </w:r>
      <w:r w:rsidRPr="00754A93">
        <w:fldChar w:fldCharType="separate"/>
      </w:r>
      <w:r>
        <w:t>10.1</w:t>
      </w:r>
      <w:r w:rsidRPr="00754A93">
        <w:fldChar w:fldCharType="end"/>
      </w:r>
      <w:r w:rsidRPr="00754A93">
        <w:t>. smlouvy, která počíná běžet dnem předání a převzetí opravy potvrzením předávacího protokolu oběma smluvními stranami a ostatními účastníky řízení o předání a převzetí opravy.</w:t>
      </w:r>
    </w:p>
    <w:p w14:paraId="75A2514E" w14:textId="77777777" w:rsidR="00772F71" w:rsidRPr="00754A93" w:rsidRDefault="00772F71" w:rsidP="00772F71">
      <w:pPr>
        <w:pStyle w:val="Nadpis1"/>
      </w:pPr>
      <w:r w:rsidRPr="00754A93">
        <w:t>Odpovědnost za škodu</w:t>
      </w:r>
      <w:r>
        <w:t>, pojištění</w:t>
      </w:r>
    </w:p>
    <w:p w14:paraId="6F16106C" w14:textId="77777777" w:rsidR="00772F71" w:rsidRPr="00754A93" w:rsidRDefault="00772F71" w:rsidP="00772F71">
      <w:pPr>
        <w:pStyle w:val="rovezanadpis"/>
      </w:pPr>
      <w:r w:rsidRPr="00754A93">
        <w:t>Nebezpečí škody na realizovaném díle nese zhotovitel v plném rozsahu až do dne předání a převzetí díla.</w:t>
      </w:r>
    </w:p>
    <w:p w14:paraId="3C80FF70" w14:textId="77777777" w:rsidR="00772F71" w:rsidRPr="00754A93" w:rsidRDefault="00772F71" w:rsidP="00772F71">
      <w:pPr>
        <w:pStyle w:val="rovezanadpis"/>
      </w:pPr>
      <w:r w:rsidRPr="00754A93">
        <w:lastRenderedPageBreak/>
        <w:t>Zhotovitel nese odpovědnost původce odpadů a zavazuje se nezpůsobit únik ropných, toxických či jiných škodlivých látek na stavbě.</w:t>
      </w:r>
    </w:p>
    <w:p w14:paraId="3BD43D6F" w14:textId="77777777" w:rsidR="00772F71" w:rsidRPr="00754A93" w:rsidRDefault="00772F71" w:rsidP="00772F71">
      <w:pPr>
        <w:pStyle w:val="rovezanadpis"/>
      </w:pPr>
      <w:r w:rsidRPr="00754A93">
        <w:t>Zhotovitel je povinen nahradit objednateli v plné výši škodu, která vznikla při realizaci díla v souvislosti nebo jako důsledek porušení povinností a závazků zhotovitele dle smlouvy, a to i ve vztahu k třetím osobám.</w:t>
      </w:r>
      <w:r w:rsidRPr="00293BB5">
        <w:t xml:space="preserve"> </w:t>
      </w:r>
      <w:r>
        <w:t>V případě škody je zhotovitel povinen uvést věc do původního stavu, nebo škodu nahradit, a to bez zbytečného odkladu a bez ohledu na způsob, řešení či výsledek řešení případné pojistné události</w:t>
      </w:r>
      <w:r w:rsidRPr="002A12A7">
        <w:t>.</w:t>
      </w:r>
    </w:p>
    <w:p w14:paraId="5845ABAE" w14:textId="77777777" w:rsidR="00772F71" w:rsidRPr="00754A93" w:rsidRDefault="00772F71" w:rsidP="00772F71">
      <w:pPr>
        <w:pStyle w:val="rovezanadpis"/>
      </w:pPr>
      <w:bookmarkStart w:id="20" w:name="_Ref459372254"/>
      <w:r w:rsidRPr="00754A93">
        <w:t xml:space="preserve">Zhotovitel prohlašuje, že má ke dni podpisu smlouvy uzavřenou pojistnou smlouvu proti škodám způsobeným činností zhotovitele včetně možných škod způsobených pracovníky zhotovitele, a to minimálně ve výši nabídkové ceny účastníka. Zhotovitel se zavazuje, že bude po celou dobu stavby takto pojištěn. Zhotovitel </w:t>
      </w:r>
      <w:bookmarkEnd w:id="20"/>
      <w:r w:rsidRPr="00754A93">
        <w:t>předloží pojistnou smlouvu objednateli na vyžádání.</w:t>
      </w:r>
    </w:p>
    <w:p w14:paraId="03D822AF" w14:textId="77777777" w:rsidR="00772F71" w:rsidRPr="00754A93" w:rsidRDefault="00772F71" w:rsidP="00772F71">
      <w:pPr>
        <w:pStyle w:val="rovezanadpis"/>
      </w:pPr>
      <w:r w:rsidRPr="00754A93">
        <w:t xml:space="preserve">Zhotovitel tímto prohlašuje, že je odpovědný za vzniklou škodu objednateli z důvodu nedodržení těchto smluvních podmínek. </w:t>
      </w:r>
    </w:p>
    <w:p w14:paraId="15B73957" w14:textId="77777777" w:rsidR="00772F71" w:rsidRPr="00754A93" w:rsidRDefault="00772F71" w:rsidP="00772F71">
      <w:pPr>
        <w:pStyle w:val="Nadpis1"/>
      </w:pPr>
      <w:bookmarkStart w:id="21" w:name="_Ref445997483"/>
      <w:r w:rsidRPr="00754A93">
        <w:t>Sankce</w:t>
      </w:r>
      <w:bookmarkEnd w:id="21"/>
    </w:p>
    <w:p w14:paraId="311F8710" w14:textId="77777777" w:rsidR="00772F71" w:rsidRPr="00754A93" w:rsidRDefault="00772F71" w:rsidP="00772F71">
      <w:pPr>
        <w:pStyle w:val="rovezanadpis"/>
      </w:pPr>
      <w:r w:rsidRPr="00754A93">
        <w:t>V případě nedodržení dohodnutého termínu předání díla se zhotovitel zavazuje uhradit objednateli smluvní pokutu ve výši 0,1 % z ceny díla bez DPH za každý i započatý den prodlení.</w:t>
      </w:r>
    </w:p>
    <w:p w14:paraId="218D3D17" w14:textId="77777777" w:rsidR="00772F71" w:rsidRPr="00754A93" w:rsidRDefault="00772F71" w:rsidP="00772F71">
      <w:pPr>
        <w:pStyle w:val="rovezanadpis"/>
      </w:pPr>
      <w:r w:rsidRPr="00754A93">
        <w:t>Zhotovitel se zavazuje, že v případě nedodržení termínu vyklizení a vyčištění staveniště zaplatí objednateli smluvní pokutu ve výši 0,05 % z ceny díla bez DPH za každý i</w:t>
      </w:r>
      <w:r w:rsidRPr="00754A93">
        <w:rPr>
          <w:rFonts w:cs="Times New Roman"/>
        </w:rPr>
        <w:t> </w:t>
      </w:r>
      <w:r w:rsidRPr="00754A93">
        <w:t>jen započatý den prodlení.</w:t>
      </w:r>
    </w:p>
    <w:p w14:paraId="426D71BF" w14:textId="77777777" w:rsidR="00772F71" w:rsidRPr="00754A93" w:rsidRDefault="00772F71" w:rsidP="00772F71">
      <w:pPr>
        <w:pStyle w:val="rovezanadpis"/>
      </w:pPr>
      <w:r w:rsidRPr="00754A93">
        <w:t>Zhotovitel se zavazuje, že v případě nedodržení termínu k odstranění vady uvedené v protokolu o předání a převzetí zaplatí objednateli smluvní pokutu ve výši 1.000 Kč za každou jednotlivou vadu a každý i jen započatý den prodlení.</w:t>
      </w:r>
    </w:p>
    <w:p w14:paraId="7BB196C8" w14:textId="77777777" w:rsidR="00772F71" w:rsidRPr="00754A93" w:rsidRDefault="00772F71" w:rsidP="00772F71">
      <w:pPr>
        <w:pStyle w:val="rovezanadpis"/>
      </w:pPr>
      <w:r w:rsidRPr="00754A93">
        <w:t>V případě, že objednatel neuhradí fakturu v termínu splatnosti, zavazuje se uhradit úrok z prodlení ve výši 0,1 % z fakturované částky za každý i jen započatý den prodlení.</w:t>
      </w:r>
    </w:p>
    <w:p w14:paraId="66F27429" w14:textId="77777777" w:rsidR="00772F71" w:rsidRPr="00754A93" w:rsidRDefault="00772F71" w:rsidP="00772F71">
      <w:pPr>
        <w:pStyle w:val="rovezanadpis"/>
        <w:rPr>
          <w:rFonts w:cs="Times New Roman"/>
          <w:b/>
          <w:bCs/>
        </w:rPr>
      </w:pPr>
      <w:r w:rsidRPr="00754A93">
        <w:t xml:space="preserve">Zhotovitel se zavazuje v případě porušení povinností vyplývajících z bezpečnosti a ochrany zdraví při práci smluvní zaplatit pokutu ve výši 10.000 Kč, a to za každé jednotlivé porušení, které bude zapsáno ve stavebním deníku a nebude ve lhůtě stanovené koordinátorem BOZP odstraněno. </w:t>
      </w:r>
    </w:p>
    <w:p w14:paraId="7E5F2C52" w14:textId="77777777" w:rsidR="00772F71" w:rsidRPr="00754A93" w:rsidRDefault="00772F71" w:rsidP="00772F71">
      <w:pPr>
        <w:pStyle w:val="rovezanadpis"/>
      </w:pPr>
      <w:r w:rsidRPr="00754A93">
        <w:t>V případě prodlení zhotovitele s odstraněním nahlášené reklamace ve sjednaném termínu, je zhotovitel povinen zaplatit objednateli smluvní pokutu ve výši 1.000 Kč za</w:t>
      </w:r>
      <w:r w:rsidRPr="00754A93">
        <w:rPr>
          <w:rFonts w:cs="Times New Roman"/>
        </w:rPr>
        <w:t> </w:t>
      </w:r>
      <w:r w:rsidRPr="00754A93">
        <w:t>každou reklamovanou vadu a za každý započatý den prodlení, v případě havárie smluvní pokutu ve výši 10.000 Kč za každou reklamovanou vadu (havárii) a za každý započatý den prodlení.</w:t>
      </w:r>
    </w:p>
    <w:p w14:paraId="2434476B" w14:textId="77777777" w:rsidR="00772F71" w:rsidRPr="00754A93" w:rsidRDefault="00772F71" w:rsidP="00772F71">
      <w:pPr>
        <w:pStyle w:val="rovezanadpis"/>
      </w:pPr>
      <w:r w:rsidRPr="00754A93">
        <w:t>Jestliže zhotovitel i přes písemné upozornění objednatele pokračuje ve stavebních pracích v rozporu se svými povinnostmi či zadáním, je zhotovitel povinen zaplatit objednateli smluvní pokutu ve výši 10.000 Kč za každý takový případ.</w:t>
      </w:r>
    </w:p>
    <w:p w14:paraId="04A490A4" w14:textId="77777777" w:rsidR="00772F71" w:rsidRPr="00754A93" w:rsidRDefault="00772F71" w:rsidP="00772F71">
      <w:pPr>
        <w:pStyle w:val="rovezanadpis"/>
      </w:pPr>
      <w:r w:rsidRPr="00754A93">
        <w:t>V případě porušení ustanovení v</w:t>
      </w:r>
      <w:r>
        <w:t> odst</w:t>
      </w:r>
      <w:r w:rsidRPr="00754A93">
        <w:t xml:space="preserve">. 7.15. smlouvy je zhotovitel povinen zaplatit objednateli smluvní pokutu ve výši 1.000 Kč za každé porušení. </w:t>
      </w:r>
    </w:p>
    <w:p w14:paraId="384DA2F8" w14:textId="77777777" w:rsidR="00772F71" w:rsidRPr="00754A93" w:rsidRDefault="00772F71" w:rsidP="00772F71">
      <w:pPr>
        <w:pStyle w:val="rovezanadpis"/>
      </w:pPr>
      <w:r w:rsidRPr="00754A93">
        <w:t>V případě porušení ustanovení v </w:t>
      </w:r>
      <w:r>
        <w:t>odst</w:t>
      </w:r>
      <w:r w:rsidRPr="00754A93">
        <w:t>. 8.2</w:t>
      </w:r>
      <w:r>
        <w:t>0</w:t>
      </w:r>
      <w:r w:rsidRPr="00754A93">
        <w:t>.</w:t>
      </w:r>
      <w:r>
        <w:t>, 8.23., 8.24. a 8.25.</w:t>
      </w:r>
      <w:r w:rsidRPr="00754A93">
        <w:t xml:space="preserve"> smlouvy je zhotovitel povinen zaplatit objednateli smluvní pokutu ve výši 50.000 Kč za každé porušení.</w:t>
      </w:r>
    </w:p>
    <w:p w14:paraId="1571D133" w14:textId="77777777" w:rsidR="00772F71" w:rsidRPr="00754A93" w:rsidRDefault="00772F71" w:rsidP="00772F71">
      <w:pPr>
        <w:pStyle w:val="rovezanadpis"/>
      </w:pPr>
      <w:r w:rsidRPr="00754A93">
        <w:t>V případě porušení ustanovení v </w:t>
      </w:r>
      <w:r>
        <w:t>odst</w:t>
      </w:r>
      <w:r w:rsidRPr="00754A93">
        <w:t>. 7.6. nebo 8.2. smlouvy je zhotovitel povinen zaplatit objednateli smluvní pokutu ve výši 10.000 Kč za každé porušení.</w:t>
      </w:r>
    </w:p>
    <w:p w14:paraId="4A73417B" w14:textId="77777777" w:rsidR="00772F71" w:rsidRPr="00754A93" w:rsidRDefault="00772F71" w:rsidP="00772F71">
      <w:pPr>
        <w:pStyle w:val="rovezanadpis"/>
        <w:rPr>
          <w:rFonts w:cs="Times New Roman"/>
        </w:rPr>
      </w:pPr>
      <w:r w:rsidRPr="00754A93">
        <w:lastRenderedPageBreak/>
        <w:t xml:space="preserve">Není-li </w:t>
      </w:r>
      <w:r>
        <w:t xml:space="preserve">hlavní </w:t>
      </w:r>
      <w:r w:rsidRPr="00754A93">
        <w:t xml:space="preserve">stavbyvedoucí přítomen kontrolnímu dni nebo zkouškám prováděným na místě dle zkušebního plánu nebo předání staveniště, stavby nebo díla je zhotovitel povinen zaplatit objednateli smluvní pokutu ve výši 50.000 Kč za každý případ takovéto nepřítomnosti </w:t>
      </w:r>
      <w:r>
        <w:t xml:space="preserve">hlavního </w:t>
      </w:r>
      <w:r w:rsidRPr="00754A93">
        <w:t>stavbyvedoucího.</w:t>
      </w:r>
    </w:p>
    <w:p w14:paraId="42A3EF1D" w14:textId="77777777" w:rsidR="00772F71" w:rsidRPr="00754A93" w:rsidRDefault="00772F71" w:rsidP="00772F71">
      <w:pPr>
        <w:pStyle w:val="rovezanadpis"/>
      </w:pPr>
      <w:r w:rsidRPr="00754A93">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261906CD" w14:textId="77777777" w:rsidR="00772F71" w:rsidRPr="00754A93" w:rsidRDefault="00772F71" w:rsidP="00772F71">
      <w:pPr>
        <w:pStyle w:val="rovezanadpis"/>
      </w:pPr>
      <w:r w:rsidRPr="00754A93">
        <w:t>Smluvní pokuty se nezapočítávají na náhradu případně vzniklé škody.</w:t>
      </w:r>
    </w:p>
    <w:p w14:paraId="2926A317" w14:textId="77777777" w:rsidR="00772F71" w:rsidRPr="00754A93" w:rsidRDefault="00772F71" w:rsidP="00772F71">
      <w:pPr>
        <w:pStyle w:val="rovezanadpis"/>
      </w:pPr>
      <w:r w:rsidRPr="00754A93">
        <w:t>Smluvní pokuty je objednatel oprávněn započítat proti pohledávce zhotovitele.</w:t>
      </w:r>
    </w:p>
    <w:p w14:paraId="4A4B812C" w14:textId="77777777" w:rsidR="00772F71" w:rsidRPr="00754A93" w:rsidRDefault="00772F71" w:rsidP="00772F71">
      <w:pPr>
        <w:pStyle w:val="rovezanadpis"/>
      </w:pPr>
      <w:r w:rsidRPr="00754A93">
        <w:t xml:space="preserve">Splatnost smluvních pokut je dohodnuta na 30 dnů po obdržení daňového dokladu (faktury) s vyčíslením smluvní pokuty. </w:t>
      </w:r>
    </w:p>
    <w:p w14:paraId="4DA74A54" w14:textId="77777777" w:rsidR="00772F71" w:rsidRPr="00754A93" w:rsidRDefault="00772F71" w:rsidP="00772F71">
      <w:pPr>
        <w:pStyle w:val="Nadpis1"/>
      </w:pPr>
      <w:r w:rsidRPr="00754A93">
        <w:t>Odstoupení od smlouvy</w:t>
      </w:r>
    </w:p>
    <w:p w14:paraId="25DB4E16" w14:textId="77777777" w:rsidR="00772F71" w:rsidRPr="00754A93" w:rsidRDefault="00772F71" w:rsidP="00772F71">
      <w:pPr>
        <w:pStyle w:val="rovezanadpis"/>
      </w:pPr>
      <w:r w:rsidRPr="00754A93">
        <w:t>Za podstatné porušení smlouvy dle § 2002 a násl. občanského zákoníku, při kterém je druhá strana oprávněna odstoupit od smlouvy, se považuje zejména:</w:t>
      </w:r>
    </w:p>
    <w:p w14:paraId="694F661A" w14:textId="77777777" w:rsidR="00772F71" w:rsidRPr="00754A93" w:rsidRDefault="00772F71" w:rsidP="00772F71">
      <w:pPr>
        <w:pStyle w:val="Psmena"/>
        <w:numPr>
          <w:ilvl w:val="3"/>
          <w:numId w:val="5"/>
        </w:numPr>
        <w:ind w:left="1276" w:hanging="426"/>
      </w:pPr>
      <w:r w:rsidRPr="00754A93">
        <w:t>vadnost díla již v průběhu jeho provádění, pokud zhotovitel na písemnou výzvu objednatele vady neodstraní ve stanovené lhůtě,</w:t>
      </w:r>
    </w:p>
    <w:p w14:paraId="260CD18F" w14:textId="77777777" w:rsidR="00772F71" w:rsidRPr="00754A93" w:rsidRDefault="00772F71" w:rsidP="00772F71">
      <w:pPr>
        <w:pStyle w:val="Psmena"/>
        <w:ind w:left="1276" w:hanging="426"/>
      </w:pPr>
      <w:r w:rsidRPr="00754A93">
        <w:t>prodlení zhotovitele se zahájením nebo dokončením díla o více než 30 dnů,</w:t>
      </w:r>
    </w:p>
    <w:p w14:paraId="54D013D2" w14:textId="77777777" w:rsidR="00772F71" w:rsidRPr="00754A93" w:rsidRDefault="00772F71" w:rsidP="00772F71">
      <w:pPr>
        <w:pStyle w:val="Psmena"/>
        <w:ind w:left="1276" w:hanging="426"/>
      </w:pPr>
      <w:bookmarkStart w:id="22" w:name="_Hlk37248134"/>
      <w:r w:rsidRPr="00754A93">
        <w:t xml:space="preserve">úpadek zhotovitele ve smyslu zákona č. 182/2006 Sb., </w:t>
      </w:r>
      <w:r w:rsidRPr="00233AB8">
        <w:t>o úpadku a způsobech jeho řešení</w:t>
      </w:r>
      <w:r>
        <w:t xml:space="preserve"> (</w:t>
      </w:r>
      <w:r w:rsidRPr="00754A93">
        <w:t>insolvenční zákon</w:t>
      </w:r>
      <w:r>
        <w:t>)</w:t>
      </w:r>
      <w:r w:rsidRPr="00754A93">
        <w:t>,</w:t>
      </w:r>
      <w:r>
        <w:t xml:space="preserve"> ve znění pozdějších předpisů</w:t>
      </w:r>
      <w:bookmarkEnd w:id="22"/>
      <w:r>
        <w:t>,</w:t>
      </w:r>
    </w:p>
    <w:p w14:paraId="4D9533F5" w14:textId="77777777" w:rsidR="00772F71" w:rsidRPr="00754A93" w:rsidRDefault="00772F71" w:rsidP="00772F71">
      <w:pPr>
        <w:pStyle w:val="Psmena"/>
        <w:ind w:left="1276" w:hanging="426"/>
      </w:pPr>
      <w:r w:rsidRPr="00754A93">
        <w:t>vstup zhotovitele do likvidace,</w:t>
      </w:r>
    </w:p>
    <w:p w14:paraId="6FF72195" w14:textId="77777777" w:rsidR="00772F71" w:rsidRPr="00754A93" w:rsidRDefault="00772F71" w:rsidP="00772F71">
      <w:pPr>
        <w:pStyle w:val="Psmena"/>
        <w:ind w:left="1276" w:hanging="426"/>
      </w:pPr>
      <w:r w:rsidRPr="00754A93">
        <w:t>porušování předpisů bezpečnosti práce a technických zařízení, v případě, že byl zhotovitel na takové nedostatky písemně upozorněn a v přiměřené lhůtě nezjednal nápravu,</w:t>
      </w:r>
    </w:p>
    <w:p w14:paraId="76D03A53" w14:textId="77777777" w:rsidR="00772F71" w:rsidRPr="00754A93" w:rsidRDefault="00772F71" w:rsidP="00772F71">
      <w:pPr>
        <w:pStyle w:val="Psmena"/>
        <w:ind w:left="1276" w:hanging="426"/>
      </w:pPr>
      <w:r w:rsidRPr="00754A93">
        <w:t>nedodržování povinnosti stanovené v odst. 11.4. smlouvy.</w:t>
      </w:r>
    </w:p>
    <w:p w14:paraId="2D5A8341" w14:textId="77777777" w:rsidR="00772F71" w:rsidRPr="00754A93" w:rsidRDefault="00772F71" w:rsidP="00772F71">
      <w:pPr>
        <w:pStyle w:val="rovezanadpis"/>
      </w:pPr>
      <w:r w:rsidRPr="00754A93">
        <w:t>Účinky odstoupení od smlouvy nastávají dnem doručení oznámení o odstoupení druhé straně smlouvy.</w:t>
      </w:r>
    </w:p>
    <w:p w14:paraId="046A2D42" w14:textId="77777777" w:rsidR="00772F71" w:rsidRPr="00754A93" w:rsidRDefault="00772F71" w:rsidP="00772F71">
      <w:pPr>
        <w:pStyle w:val="Nadpis1"/>
      </w:pPr>
      <w:r w:rsidRPr="00754A93">
        <w:t>Závěrečná ustanovení</w:t>
      </w:r>
    </w:p>
    <w:p w14:paraId="7856EBE1" w14:textId="77777777" w:rsidR="00772F71" w:rsidRPr="00754A93" w:rsidRDefault="00772F71" w:rsidP="00772F71">
      <w:pPr>
        <w:pStyle w:val="rovezanadpis"/>
      </w:pPr>
      <w:r w:rsidRPr="00754A93">
        <w:t>Smlouva nabývá platnosti dnem podpisu smluvní stranou, která ji podepíše jako druhá. Smlouva nabývá účinnosti dnem jejího uveřejnění v registru smluv dle zákona č. 340/2015 Sb. Smlouvu správci registru smluv zašle k uveřejnění objednatel.</w:t>
      </w:r>
    </w:p>
    <w:p w14:paraId="39A40BB4" w14:textId="77777777" w:rsidR="00772F71" w:rsidRPr="00754A93" w:rsidRDefault="00772F71" w:rsidP="00772F71">
      <w:pPr>
        <w:pStyle w:val="rovezanadpis"/>
      </w:pPr>
      <w:r w:rsidRPr="00754A93">
        <w:t>Veškerá jednání o stavbě a na stavbě s objednatelem či státními orgány budou probíhat v českém jazyce. Veškeré doklady o stavbě, použitých materiálech a konstrukcích předávané objednateli budou v českém jazyce.</w:t>
      </w:r>
    </w:p>
    <w:p w14:paraId="6561C0B2" w14:textId="77777777" w:rsidR="00772F71" w:rsidRPr="00754A93" w:rsidRDefault="00772F71" w:rsidP="00772F71">
      <w:pPr>
        <w:pStyle w:val="rovezanadpis"/>
      </w:pPr>
      <w:r>
        <w:t>S</w:t>
      </w:r>
      <w:r w:rsidRPr="00754A93">
        <w:t>mlouvu lze měnit pouze číslovanými písemnými dodatky, podepsanými oběma smluvními stranami.</w:t>
      </w:r>
    </w:p>
    <w:p w14:paraId="722A515D" w14:textId="77777777" w:rsidR="00772F71" w:rsidRPr="00754A93" w:rsidRDefault="00772F71" w:rsidP="00772F71">
      <w:pPr>
        <w:pStyle w:val="rovezanadpis"/>
      </w:pPr>
      <w:r>
        <w:t>S</w:t>
      </w:r>
      <w:r w:rsidRPr="00754A93">
        <w:t>mlouvu je možno ukončit písemnou dohodou smluvních stran.</w:t>
      </w:r>
    </w:p>
    <w:p w14:paraId="5C8061C8" w14:textId="77777777" w:rsidR="00772F71" w:rsidRPr="00754A93" w:rsidRDefault="00772F71" w:rsidP="00772F71">
      <w:pPr>
        <w:pStyle w:val="rovezanadpis"/>
      </w:pPr>
      <w:r w:rsidRPr="00754A93">
        <w:t>Objednatel může smlouvu vypovědět písemnou výpovědí s jednoměsíční výpovědní lhůtou, která začíná běžet prvním dnem kalendářního měsíce následujícího po</w:t>
      </w:r>
      <w:r w:rsidRPr="00754A93">
        <w:rPr>
          <w:rFonts w:cs="Times New Roman"/>
        </w:rPr>
        <w:t> </w:t>
      </w:r>
      <w:r w:rsidRPr="00754A93">
        <w:t>kalendářním měsíci, v němž byla výpověď doručena zhotoviteli.</w:t>
      </w:r>
    </w:p>
    <w:p w14:paraId="44341F61" w14:textId="77777777" w:rsidR="00772F71" w:rsidRPr="00754A93" w:rsidRDefault="00772F71" w:rsidP="00772F71">
      <w:pPr>
        <w:pStyle w:val="rovezanadpis"/>
      </w:pPr>
      <w:r w:rsidRPr="00754A93">
        <w:t xml:space="preserve">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w:t>
      </w:r>
      <w:r w:rsidRPr="00754A93">
        <w:lastRenderedPageBreak/>
        <w:t>věcí, které opatřil a které se staly součástí díla. Smluvní strany uzavřou dohodu, ve</w:t>
      </w:r>
      <w:r w:rsidRPr="00754A93">
        <w:rPr>
          <w:rFonts w:cs="Times New Roman"/>
        </w:rPr>
        <w:t> </w:t>
      </w:r>
      <w:r w:rsidRPr="00754A93">
        <w:t>které upraví vzájemná práva a povinnosti.</w:t>
      </w:r>
    </w:p>
    <w:p w14:paraId="1EA4B165" w14:textId="77777777" w:rsidR="00772F71" w:rsidRPr="00754A93" w:rsidRDefault="00772F71" w:rsidP="00772F71">
      <w:pPr>
        <w:pStyle w:val="rovezanadpis"/>
      </w:pPr>
      <w:r w:rsidRPr="00754A93">
        <w:t>Zhotovitel není oprávněn bez souhlasu objednatele postoupit práva a povinnosti vyplývající z</w:t>
      </w:r>
      <w:r>
        <w:t>e</w:t>
      </w:r>
      <w:r w:rsidRPr="00754A93">
        <w:t xml:space="preserve"> smlouvy třetí osobě.</w:t>
      </w:r>
    </w:p>
    <w:p w14:paraId="2F362B69" w14:textId="77777777" w:rsidR="00772F71" w:rsidRPr="00754A93" w:rsidRDefault="00772F71" w:rsidP="00772F71">
      <w:pPr>
        <w:pStyle w:val="rovezanadpis"/>
      </w:pPr>
      <w:r w:rsidRPr="00754A93">
        <w:t>Případná neplatnost některého ustanovení smlouvy nemá za následek neplatnost ostatních ustanovení. Pro případ, že se kterékoliv ustanovení smlouvy stane neúčinným nebo neplatným, se smluvní strany zavazují bez zbytečného odkladu nahradit takové ustanovení novým.</w:t>
      </w:r>
    </w:p>
    <w:p w14:paraId="4C2C2C11" w14:textId="77777777" w:rsidR="00772F71" w:rsidRPr="00754A93" w:rsidRDefault="00772F71" w:rsidP="00772F71">
      <w:pPr>
        <w:pStyle w:val="rovezanadpis"/>
      </w:pPr>
      <w:r w:rsidRPr="00754A93">
        <w:t>V případě, že některá ze smluvních stran odmítne převzít písemnost nebo její převzetí znemožní, má se za to, že písemnost byla doručena.</w:t>
      </w:r>
    </w:p>
    <w:p w14:paraId="55A3689C" w14:textId="77777777" w:rsidR="00772F71" w:rsidRPr="00754A93" w:rsidRDefault="00772F71" w:rsidP="00772F71">
      <w:pPr>
        <w:pStyle w:val="rovezanadpis"/>
        <w:rPr>
          <w:rFonts w:cs="Times New Roman"/>
        </w:rPr>
      </w:pPr>
      <w:r w:rsidRPr="00754A93">
        <w:t>Smlouva se řídí českým právním řádem. Obě strany se dohodly, že pro neupravené vztahy plynoucí z</w:t>
      </w:r>
      <w:r>
        <w:t>e</w:t>
      </w:r>
      <w:r w:rsidRPr="00754A93">
        <w:t xml:space="preserve"> smlouvy platí příslušná ustanovení občanského zákoníku.</w:t>
      </w:r>
    </w:p>
    <w:p w14:paraId="78F0F9BE" w14:textId="77777777" w:rsidR="00772F71" w:rsidRPr="00754A93" w:rsidRDefault="00772F71" w:rsidP="00772F71">
      <w:pPr>
        <w:pStyle w:val="rovezanadpis"/>
      </w:pPr>
      <w:r w:rsidRPr="00754A93">
        <w:t>Osoby podepisující smlouvu svým podpisem stvrzují platnost svého oprávnění zastupovat smluvní stranu.</w:t>
      </w:r>
    </w:p>
    <w:p w14:paraId="4FA9DC64" w14:textId="77777777" w:rsidR="00772F71" w:rsidRPr="00754A93" w:rsidRDefault="00772F71" w:rsidP="00772F71">
      <w:pPr>
        <w:pStyle w:val="rovezanadpis"/>
      </w:pPr>
      <w:r w:rsidRPr="00754A93">
        <w:t>Smluvní strany se dohodly, že případné spory budou přednostně řešeny dohodou. V případě, že nedojde k dohodě stran, bude spor řešen místně a věcně příslušným soudem.</w:t>
      </w:r>
    </w:p>
    <w:p w14:paraId="4278D799" w14:textId="77777777" w:rsidR="00772F71" w:rsidRPr="00754A93" w:rsidRDefault="00772F71" w:rsidP="00772F71">
      <w:pPr>
        <w:pStyle w:val="rovezanadpis"/>
      </w:pPr>
      <w:r w:rsidRPr="00754A93">
        <w:t xml:space="preserve">Zhotovitel je na základě § 2e) zákona č. 320/2001 Sb., o finanční kontrole osobou povinnou spolupůsobit při výkonu finanční kontroly. Zhotovitel je v tomto případě povinen vykonat veškerou součinnost s kontrolou. </w:t>
      </w:r>
    </w:p>
    <w:p w14:paraId="30F3D84F" w14:textId="77777777" w:rsidR="00772F71" w:rsidRPr="00754A93" w:rsidRDefault="00772F71" w:rsidP="00772F71">
      <w:pPr>
        <w:pStyle w:val="rovezanadpis"/>
      </w:pPr>
      <w:r w:rsidRPr="00754A93">
        <w:t>Zhotovitel je povinen po dobu deseti let od ukončení realizace předmětu díla uchovávat originál smlouvy, včetně jejích případných dodatků, veškeré originály účetních a dalších dokumentů souvisejících s realizací smlouvy a poskytovat požadované informace a dokumentaci objednateli nebo kontrolním orgánům.</w:t>
      </w:r>
    </w:p>
    <w:p w14:paraId="15BE0C5E" w14:textId="77777777" w:rsidR="00772F71" w:rsidRPr="00754A93" w:rsidRDefault="00772F71" w:rsidP="00772F71">
      <w:pPr>
        <w:pStyle w:val="rovezanadpis"/>
        <w:rPr>
          <w:rFonts w:cs="Times New Roman"/>
        </w:rPr>
      </w:pPr>
      <w:r w:rsidRPr="00754A93">
        <w:t>Smluvní strany prohlašují, že žádná informace uvedená v</w:t>
      </w:r>
      <w:r>
        <w:t>e</w:t>
      </w:r>
      <w:r w:rsidRPr="00754A93">
        <w:t xml:space="preserve"> smlouvě není předmětem obchodního tajemství ve smyslu § 504 občanského zákoníku.</w:t>
      </w:r>
    </w:p>
    <w:p w14:paraId="36ED386F" w14:textId="77777777" w:rsidR="00772F71" w:rsidRPr="00754A93" w:rsidRDefault="00772F71" w:rsidP="00772F71">
      <w:pPr>
        <w:pStyle w:val="rovezanadpis"/>
        <w:rPr>
          <w:rFonts w:cs="Times New Roman"/>
        </w:rPr>
      </w:pPr>
      <w:r w:rsidRPr="00754A93">
        <w:t>Obě strany smlouvy prohlašují, že si smlouvu přečetly, s jejím obsahem souhlasí a že byla sepsána na základě jejich pravé a svobodné vůle, prosté omylů.</w:t>
      </w:r>
    </w:p>
    <w:p w14:paraId="459ABC56" w14:textId="77777777" w:rsidR="00772F71" w:rsidRPr="00754A93" w:rsidRDefault="00772F71" w:rsidP="00772F71">
      <w:pPr>
        <w:pStyle w:val="rovezanadpis"/>
        <w:rPr>
          <w:rFonts w:cs="Times New Roman"/>
        </w:rPr>
      </w:pPr>
      <w:r>
        <w:t>S</w:t>
      </w:r>
      <w:r w:rsidRPr="00754A93">
        <w:t xml:space="preserve">mlouva je vyhotovena v elektronickém originále. </w:t>
      </w:r>
    </w:p>
    <w:p w14:paraId="5C380A0E" w14:textId="77777777" w:rsidR="00772F71" w:rsidRDefault="00772F71" w:rsidP="00772F71">
      <w:pPr>
        <w:pStyle w:val="rovezanadpis"/>
        <w:spacing w:after="120"/>
      </w:pPr>
      <w:r w:rsidRPr="00754A93">
        <w:t>Nedílnou součástí smlouvy jsou přílohy:</w:t>
      </w:r>
    </w:p>
    <w:p w14:paraId="6CE69A9E" w14:textId="77777777" w:rsidR="00772F71" w:rsidRDefault="00772F71" w:rsidP="00772F71">
      <w:pPr>
        <w:pStyle w:val="Odstavecseseznamem"/>
        <w:numPr>
          <w:ilvl w:val="0"/>
          <w:numId w:val="6"/>
        </w:numPr>
        <w:ind w:left="1276" w:hanging="425"/>
        <w:rPr>
          <w:rFonts w:ascii="Arial" w:hAnsi="Arial" w:cs="Arial"/>
        </w:rPr>
      </w:pPr>
      <w:r w:rsidRPr="002E6288">
        <w:rPr>
          <w:rFonts w:ascii="Arial" w:hAnsi="Arial" w:cs="Arial"/>
        </w:rPr>
        <w:t>položkový rozpočet</w:t>
      </w:r>
      <w:r>
        <w:rPr>
          <w:rFonts w:ascii="Arial" w:hAnsi="Arial" w:cs="Arial"/>
        </w:rPr>
        <w:t>,</w:t>
      </w:r>
    </w:p>
    <w:p w14:paraId="65C68FF0" w14:textId="77777777" w:rsidR="00772F71" w:rsidRPr="00230675" w:rsidRDefault="00772F71" w:rsidP="00772F71">
      <w:pPr>
        <w:pStyle w:val="Nadpis1"/>
      </w:pPr>
      <w:r w:rsidRPr="00CD0D3C">
        <w:t xml:space="preserve">Doložka schválení </w:t>
      </w:r>
      <w:r>
        <w:t>po</w:t>
      </w:r>
      <w:r w:rsidRPr="00CD0D3C">
        <w:t>dle § 41 zákona č. 128/2000 Sb.</w:t>
      </w:r>
      <w:r>
        <w:t>,</w:t>
      </w:r>
      <w:r w:rsidRPr="00CD0D3C">
        <w:t xml:space="preserve"> o</w:t>
      </w:r>
      <w:r>
        <w:t> </w:t>
      </w:r>
      <w:r w:rsidRPr="00CD0D3C">
        <w:t>obcích</w:t>
      </w:r>
      <w:r>
        <w:t xml:space="preserve"> (obecní zřízení), ve znění pozdějších předpisů</w:t>
      </w:r>
    </w:p>
    <w:p w14:paraId="0D8CE3CD" w14:textId="77777777" w:rsidR="00772F71" w:rsidRPr="00230675" w:rsidRDefault="00772F71" w:rsidP="00772F71">
      <w:pPr>
        <w:pStyle w:val="rovezanadpis"/>
      </w:pPr>
      <w:r>
        <w:t xml:space="preserve">Uzavření této smlouvy bylo schváleno </w:t>
      </w:r>
      <w:r w:rsidR="008F5FAD" w:rsidRPr="008F5FAD">
        <w:t>Radou městské části Praha 14</w:t>
      </w:r>
      <w:r>
        <w:t xml:space="preserve"> dne </w:t>
      </w:r>
      <w:r w:rsidRPr="00094674">
        <w:t>[</w:t>
      </w:r>
      <w:r w:rsidRPr="00094674">
        <w:rPr>
          <w:highlight w:val="yellow"/>
        </w:rPr>
        <w:t>k</w:t>
      </w:r>
      <w:r w:rsidRPr="00754A93">
        <w:rPr>
          <w:highlight w:val="yellow"/>
        </w:rPr>
        <w:t xml:space="preserve"> doplnění</w:t>
      </w:r>
      <w:r w:rsidRPr="00094674">
        <w:t>]</w:t>
      </w:r>
      <w:r>
        <w:t xml:space="preserve"> 2020, usnesením </w:t>
      </w:r>
      <w:r w:rsidRPr="00094674">
        <w:t>[</w:t>
      </w:r>
      <w:r w:rsidRPr="00094674">
        <w:rPr>
          <w:highlight w:val="yellow"/>
        </w:rPr>
        <w:t>k</w:t>
      </w:r>
      <w:r w:rsidRPr="00754A93">
        <w:rPr>
          <w:highlight w:val="yellow"/>
        </w:rPr>
        <w:t xml:space="preserve"> doplnění</w:t>
      </w:r>
      <w:r w:rsidRPr="00094674">
        <w:t>]</w:t>
      </w:r>
      <w:r w:rsidRPr="00230675">
        <w:t>.</w:t>
      </w:r>
    </w:p>
    <w:p w14:paraId="710BDB61" w14:textId="77777777" w:rsidR="00772F71" w:rsidRPr="00754A93" w:rsidRDefault="00772F71" w:rsidP="00772F71">
      <w:pPr>
        <w:pStyle w:val="rovezanadpis"/>
        <w:numPr>
          <w:ilvl w:val="0"/>
          <w:numId w:val="0"/>
        </w:numPr>
        <w:spacing w:after="120"/>
        <w:ind w:left="851"/>
        <w:rPr>
          <w:rFonts w:cs="Times New Roman"/>
        </w:rPr>
      </w:pPr>
    </w:p>
    <w:p w14:paraId="6EEC0302" w14:textId="77777777" w:rsidR="00772F71" w:rsidRPr="00754A93" w:rsidRDefault="00772F71" w:rsidP="00772F71">
      <w:pPr>
        <w:pStyle w:val="rovezanadpis"/>
        <w:numPr>
          <w:ilvl w:val="0"/>
          <w:numId w:val="0"/>
        </w:numPr>
        <w:spacing w:after="120"/>
        <w:ind w:left="851"/>
        <w:rPr>
          <w:rFonts w:cs="Times New Roman"/>
        </w:rPr>
      </w:pPr>
    </w:p>
    <w:p w14:paraId="6F3C5DC8" w14:textId="77777777" w:rsidR="00772F71" w:rsidRPr="00754A93" w:rsidRDefault="00772F71" w:rsidP="00772F71">
      <w:pPr>
        <w:pStyle w:val="rovezanadpis"/>
        <w:numPr>
          <w:ilvl w:val="0"/>
          <w:numId w:val="0"/>
        </w:numPr>
        <w:spacing w:after="120"/>
        <w:ind w:left="851"/>
        <w:rPr>
          <w:rFonts w:cs="Times New Roman"/>
        </w:rPr>
      </w:pPr>
    </w:p>
    <w:tbl>
      <w:tblPr>
        <w:tblW w:w="0" w:type="auto"/>
        <w:tblInd w:w="2" w:type="dxa"/>
        <w:tblLook w:val="00A0" w:firstRow="1" w:lastRow="0" w:firstColumn="1" w:lastColumn="0" w:noHBand="0" w:noVBand="0"/>
      </w:tblPr>
      <w:tblGrid>
        <w:gridCol w:w="4535"/>
        <w:gridCol w:w="4535"/>
      </w:tblGrid>
      <w:tr w:rsidR="00772F71" w:rsidRPr="00754A93" w14:paraId="52DD6379" w14:textId="77777777" w:rsidTr="00A55055">
        <w:tc>
          <w:tcPr>
            <w:tcW w:w="4606" w:type="dxa"/>
          </w:tcPr>
          <w:p w14:paraId="79E6BDCF" w14:textId="77777777" w:rsidR="00772F71" w:rsidRPr="00754A93" w:rsidRDefault="00772F71" w:rsidP="00A55055">
            <w:pPr>
              <w:keepNext/>
              <w:rPr>
                <w:rFonts w:ascii="Arial" w:hAnsi="Arial" w:cs="Arial"/>
              </w:rPr>
            </w:pPr>
            <w:r w:rsidRPr="00754A93">
              <w:rPr>
                <w:rFonts w:ascii="Arial" w:hAnsi="Arial" w:cs="Arial"/>
              </w:rPr>
              <w:lastRenderedPageBreak/>
              <w:t>V </w:t>
            </w:r>
            <w:r w:rsidR="008F5FAD">
              <w:rPr>
                <w:rFonts w:ascii="Arial" w:hAnsi="Arial" w:cs="Arial"/>
              </w:rPr>
              <w:t>Praze</w:t>
            </w:r>
            <w:r w:rsidRPr="00754A93">
              <w:rPr>
                <w:rFonts w:ascii="Arial" w:hAnsi="Arial" w:cs="Arial"/>
              </w:rPr>
              <w:t xml:space="preserve"> dne __. __. 2020</w:t>
            </w:r>
          </w:p>
        </w:tc>
        <w:tc>
          <w:tcPr>
            <w:tcW w:w="4606" w:type="dxa"/>
          </w:tcPr>
          <w:p w14:paraId="240CADA7" w14:textId="77777777" w:rsidR="00772F71" w:rsidRDefault="00772F71" w:rsidP="00A55055">
            <w:pPr>
              <w:keepNext/>
              <w:rPr>
                <w:rFonts w:ascii="Arial" w:hAnsi="Arial" w:cs="Arial"/>
              </w:rPr>
            </w:pPr>
            <w:r w:rsidRPr="00754A93">
              <w:rPr>
                <w:rFonts w:ascii="Arial" w:hAnsi="Arial" w:cs="Arial"/>
              </w:rPr>
              <w:t>V _________ dne __. __. 2020</w:t>
            </w:r>
          </w:p>
          <w:p w14:paraId="156EB876" w14:textId="77777777" w:rsidR="00772F71" w:rsidRDefault="00772F71" w:rsidP="00A55055">
            <w:pPr>
              <w:keepNext/>
              <w:rPr>
                <w:rFonts w:ascii="Arial" w:hAnsi="Arial" w:cs="Arial"/>
              </w:rPr>
            </w:pPr>
          </w:p>
          <w:p w14:paraId="53A743B5" w14:textId="77777777" w:rsidR="00772F71" w:rsidRPr="00754A93" w:rsidRDefault="00772F71" w:rsidP="00A55055">
            <w:pPr>
              <w:keepNext/>
              <w:rPr>
                <w:rFonts w:ascii="Arial" w:hAnsi="Arial" w:cs="Arial"/>
              </w:rPr>
            </w:pPr>
          </w:p>
        </w:tc>
      </w:tr>
      <w:tr w:rsidR="00772F71" w:rsidRPr="00754A93" w14:paraId="3F690E26" w14:textId="77777777" w:rsidTr="00A55055">
        <w:tc>
          <w:tcPr>
            <w:tcW w:w="4606" w:type="dxa"/>
          </w:tcPr>
          <w:p w14:paraId="123E084E" w14:textId="77777777" w:rsidR="00772F71" w:rsidRPr="00754A93" w:rsidRDefault="00772F71" w:rsidP="00A55055">
            <w:pPr>
              <w:keepNext/>
              <w:spacing w:after="0"/>
              <w:rPr>
                <w:rFonts w:ascii="Arial" w:hAnsi="Arial" w:cs="Arial"/>
              </w:rPr>
            </w:pPr>
            <w:r w:rsidRPr="00754A93">
              <w:rPr>
                <w:rFonts w:ascii="Arial" w:hAnsi="Arial" w:cs="Arial"/>
              </w:rPr>
              <w:t>______________________</w:t>
            </w:r>
          </w:p>
          <w:p w14:paraId="70D148A9" w14:textId="77777777" w:rsidR="00772F71" w:rsidRPr="00754A93" w:rsidRDefault="00772F71" w:rsidP="00A55055">
            <w:pPr>
              <w:keepNext/>
              <w:spacing w:after="0"/>
              <w:rPr>
                <w:rFonts w:ascii="Arial" w:hAnsi="Arial" w:cs="Arial"/>
              </w:rPr>
            </w:pPr>
            <w:r w:rsidRPr="00754A93">
              <w:rPr>
                <w:rFonts w:ascii="Arial" w:hAnsi="Arial" w:cs="Arial"/>
              </w:rPr>
              <w:t>objednatel</w:t>
            </w:r>
          </w:p>
        </w:tc>
        <w:tc>
          <w:tcPr>
            <w:tcW w:w="4606" w:type="dxa"/>
          </w:tcPr>
          <w:p w14:paraId="27DD81AB" w14:textId="77777777" w:rsidR="00772F71" w:rsidRPr="00754A93" w:rsidRDefault="00772F71" w:rsidP="00A55055">
            <w:pPr>
              <w:keepNext/>
              <w:spacing w:after="0"/>
              <w:rPr>
                <w:rFonts w:ascii="Arial" w:hAnsi="Arial" w:cs="Arial"/>
              </w:rPr>
            </w:pPr>
            <w:r w:rsidRPr="00754A93">
              <w:rPr>
                <w:rFonts w:ascii="Arial" w:hAnsi="Arial" w:cs="Arial"/>
              </w:rPr>
              <w:t>______________________</w:t>
            </w:r>
          </w:p>
          <w:p w14:paraId="77C443C7" w14:textId="77777777" w:rsidR="00772F71" w:rsidRPr="00754A93" w:rsidRDefault="00772F71" w:rsidP="00A55055">
            <w:pPr>
              <w:keepNext/>
              <w:spacing w:after="0"/>
              <w:rPr>
                <w:rFonts w:ascii="Arial" w:hAnsi="Arial" w:cs="Arial"/>
              </w:rPr>
            </w:pPr>
            <w:r w:rsidRPr="00754A93">
              <w:rPr>
                <w:rFonts w:ascii="Arial" w:hAnsi="Arial" w:cs="Arial"/>
              </w:rPr>
              <w:t>zhotovitel</w:t>
            </w:r>
          </w:p>
        </w:tc>
      </w:tr>
      <w:bookmarkEnd w:id="0"/>
    </w:tbl>
    <w:p w14:paraId="3C508E2A" w14:textId="77777777" w:rsidR="00772F71" w:rsidRPr="00754A93" w:rsidRDefault="00772F71" w:rsidP="00772F71">
      <w:pPr>
        <w:keepNext/>
        <w:spacing w:after="0" w:line="240" w:lineRule="auto"/>
        <w:rPr>
          <w:rFonts w:ascii="Arial" w:hAnsi="Arial" w:cs="Arial"/>
        </w:rPr>
      </w:pPr>
    </w:p>
    <w:p w14:paraId="796AAA3C" w14:textId="77777777" w:rsidR="00772F71" w:rsidRPr="00754A93" w:rsidRDefault="00772F71" w:rsidP="00772F71">
      <w:pPr>
        <w:spacing w:after="0"/>
      </w:pPr>
    </w:p>
    <w:p w14:paraId="0C11BCDB" w14:textId="77777777" w:rsidR="00772F71" w:rsidRPr="00754A93" w:rsidRDefault="00772F71" w:rsidP="00772F71"/>
    <w:p w14:paraId="1F86D72E" w14:textId="77777777" w:rsidR="00772F71" w:rsidRDefault="00772F71" w:rsidP="00772F71"/>
    <w:p w14:paraId="12F9CD57" w14:textId="77777777" w:rsidR="009131A1" w:rsidRDefault="009131A1"/>
    <w:sectPr w:rsidR="009131A1" w:rsidSect="00206382">
      <w:headerReference w:type="default" r:id="rId7"/>
      <w:footerReference w:type="default" r:id="rId8"/>
      <w:headerReference w:type="first" r:id="rId9"/>
      <w:footerReference w:type="first" r:id="rId10"/>
      <w:pgSz w:w="11906" w:h="16838"/>
      <w:pgMar w:top="1417" w:right="1417" w:bottom="1417" w:left="1417" w:header="708"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74EC9" w14:textId="77777777" w:rsidR="00BE6F1A" w:rsidRDefault="00BE6F1A" w:rsidP="00BE6F1A">
      <w:pPr>
        <w:spacing w:after="0" w:line="240" w:lineRule="auto"/>
      </w:pPr>
      <w:r>
        <w:separator/>
      </w:r>
    </w:p>
  </w:endnote>
  <w:endnote w:type="continuationSeparator" w:id="0">
    <w:p w14:paraId="13166EA9" w14:textId="77777777" w:rsidR="00BE6F1A" w:rsidRDefault="00BE6F1A" w:rsidP="00BE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13C2" w14:textId="77777777" w:rsidR="00D66AB0" w:rsidRPr="002471A3" w:rsidRDefault="008F5FAD" w:rsidP="002471A3">
    <w:pPr>
      <w:spacing w:after="0" w:line="240" w:lineRule="auto"/>
      <w:jc w:val="right"/>
      <w:rPr>
        <w:rFonts w:ascii="Arial" w:hAnsi="Arial" w:cs="Arial"/>
        <w:sz w:val="20"/>
        <w:szCs w:val="20"/>
      </w:rPr>
    </w:pPr>
    <w:r w:rsidRPr="002471A3">
      <w:rPr>
        <w:rFonts w:ascii="Arial" w:hAnsi="Arial" w:cs="Arial"/>
        <w:sz w:val="20"/>
        <w:szCs w:val="20"/>
        <w:lang w:val="en-US"/>
      </w:rPr>
      <w:t xml:space="preserve">str. </w:t>
    </w:r>
    <w:r w:rsidRPr="002471A3">
      <w:rPr>
        <w:rFonts w:ascii="Arial" w:hAnsi="Arial" w:cs="Arial"/>
        <w:sz w:val="20"/>
        <w:szCs w:val="20"/>
        <w:lang w:val="en-US"/>
      </w:rPr>
      <w:fldChar w:fldCharType="begin"/>
    </w:r>
    <w:r w:rsidRPr="002471A3">
      <w:rPr>
        <w:rFonts w:ascii="Arial" w:hAnsi="Arial" w:cs="Arial"/>
        <w:sz w:val="20"/>
        <w:szCs w:val="20"/>
        <w:lang w:val="en-US"/>
      </w:rPr>
      <w:instrText xml:space="preserve"> PAGE   \* MERGEFORMAT </w:instrText>
    </w:r>
    <w:r w:rsidRPr="002471A3">
      <w:rPr>
        <w:rFonts w:ascii="Arial" w:hAnsi="Arial" w:cs="Arial"/>
        <w:sz w:val="20"/>
        <w:szCs w:val="20"/>
        <w:lang w:val="en-US"/>
      </w:rPr>
      <w:fldChar w:fldCharType="separate"/>
    </w:r>
    <w:r w:rsidRPr="002471A3">
      <w:rPr>
        <w:rFonts w:ascii="Arial" w:hAnsi="Arial" w:cs="Arial"/>
        <w:noProof/>
        <w:sz w:val="20"/>
        <w:szCs w:val="20"/>
        <w:lang w:val="en-US"/>
      </w:rPr>
      <w:t>5</w:t>
    </w:r>
    <w:r w:rsidRPr="002471A3">
      <w:rPr>
        <w:rFonts w:ascii="Arial" w:hAnsi="Arial" w:cs="Arial"/>
        <w:sz w:val="20"/>
        <w:szCs w:val="20"/>
        <w:lang w:val="en-US"/>
      </w:rPr>
      <w:fldChar w:fldCharType="end"/>
    </w:r>
    <w:r w:rsidRPr="002471A3">
      <w:rPr>
        <w:rFonts w:ascii="Arial" w:hAnsi="Arial" w:cs="Arial"/>
        <w:sz w:val="20"/>
        <w:szCs w:val="20"/>
        <w:lang w:val="en-US"/>
      </w:rPr>
      <w:t xml:space="preserve"> z </w:t>
    </w:r>
    <w:r w:rsidRPr="002471A3">
      <w:rPr>
        <w:rFonts w:ascii="Arial" w:hAnsi="Arial" w:cs="Arial"/>
        <w:sz w:val="20"/>
        <w:szCs w:val="20"/>
      </w:rPr>
      <w:fldChar w:fldCharType="begin"/>
    </w:r>
    <w:r w:rsidRPr="002471A3">
      <w:rPr>
        <w:rFonts w:ascii="Arial" w:hAnsi="Arial" w:cs="Arial"/>
        <w:sz w:val="20"/>
        <w:szCs w:val="20"/>
      </w:rPr>
      <w:instrText xml:space="preserve"> NUMPAGES   \* MERGEFORMAT </w:instrText>
    </w:r>
    <w:r w:rsidRPr="002471A3">
      <w:rPr>
        <w:rFonts w:ascii="Arial" w:hAnsi="Arial" w:cs="Arial"/>
        <w:sz w:val="20"/>
        <w:szCs w:val="20"/>
      </w:rPr>
      <w:fldChar w:fldCharType="separate"/>
    </w:r>
    <w:r w:rsidRPr="002471A3">
      <w:rPr>
        <w:rFonts w:ascii="Arial" w:hAnsi="Arial" w:cs="Arial"/>
        <w:noProof/>
        <w:sz w:val="20"/>
        <w:szCs w:val="20"/>
        <w:lang w:val="en-US"/>
      </w:rPr>
      <w:t>15</w:t>
    </w:r>
    <w:r w:rsidRPr="002471A3">
      <w:rPr>
        <w:rFonts w:ascii="Arial" w:hAnsi="Arial" w:cs="Arial"/>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0FC6" w14:textId="77777777" w:rsidR="00D66AB0" w:rsidRPr="00DF31BA" w:rsidRDefault="003B2803" w:rsidP="00DF31BA">
    <w:pPr>
      <w:spacing w:after="0" w:line="240" w:lineRule="auto"/>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3CFA" w14:textId="77777777" w:rsidR="00BE6F1A" w:rsidRDefault="00BE6F1A" w:rsidP="00BE6F1A">
      <w:pPr>
        <w:spacing w:after="0" w:line="240" w:lineRule="auto"/>
      </w:pPr>
      <w:r>
        <w:separator/>
      </w:r>
    </w:p>
  </w:footnote>
  <w:footnote w:type="continuationSeparator" w:id="0">
    <w:p w14:paraId="38A4924E" w14:textId="77777777" w:rsidR="00BE6F1A" w:rsidRDefault="00BE6F1A" w:rsidP="00BE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E8D0" w14:textId="71749A2C" w:rsidR="00D66AB0" w:rsidRPr="00E160F4" w:rsidRDefault="008F5FAD" w:rsidP="00E160F4">
    <w:pPr>
      <w:spacing w:after="0" w:line="240" w:lineRule="auto"/>
      <w:jc w:val="both"/>
      <w:rPr>
        <w:rFonts w:ascii="Arial" w:hAnsi="Arial" w:cs="Arial"/>
        <w:sz w:val="20"/>
        <w:szCs w:val="20"/>
      </w:rPr>
    </w:pPr>
    <w:r w:rsidRPr="00E160F4">
      <w:rPr>
        <w:rFonts w:ascii="Arial" w:hAnsi="Arial" w:cs="Arial"/>
        <w:sz w:val="20"/>
        <w:szCs w:val="20"/>
      </w:rPr>
      <w:t>Smlouva o dílo „</w:t>
    </w:r>
    <w:r w:rsidRPr="00380B1B">
      <w:rPr>
        <w:rFonts w:ascii="Arial" w:hAnsi="Arial" w:cs="Arial"/>
        <w:sz w:val="20"/>
        <w:szCs w:val="20"/>
      </w:rPr>
      <w:t xml:space="preserve">Vybudování odborných učeben na </w:t>
    </w:r>
    <w:r w:rsidR="00BE6F1A">
      <w:rPr>
        <w:rFonts w:ascii="Arial" w:hAnsi="Arial" w:cs="Arial"/>
        <w:sz w:val="20"/>
        <w:szCs w:val="20"/>
      </w:rPr>
      <w:t>základních školách</w:t>
    </w:r>
    <w:r w:rsidR="003B2803">
      <w:rPr>
        <w:rFonts w:ascii="Arial" w:hAnsi="Arial" w:cs="Arial"/>
        <w:sz w:val="20"/>
        <w:szCs w:val="20"/>
      </w:rPr>
      <w:t xml:space="preserve"> – stavební práce</w:t>
    </w:r>
    <w:r w:rsidRPr="00E160F4">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908D" w14:textId="77777777" w:rsidR="00C30D82" w:rsidRPr="00DF31BA" w:rsidRDefault="00BE6F1A" w:rsidP="00DF31BA">
    <w:pPr>
      <w:pStyle w:val="Zhlav"/>
      <w:tabs>
        <w:tab w:val="clear" w:pos="4536"/>
        <w:tab w:val="clear" w:pos="9072"/>
      </w:tabs>
      <w:rPr>
        <w:rFonts w:ascii="Arial" w:hAnsi="Arial" w:cs="Arial"/>
        <w:sz w:val="20"/>
        <w:szCs w:val="20"/>
      </w:rPr>
    </w:pPr>
    <w:r w:rsidRPr="00300562">
      <w:rPr>
        <w:b/>
        <w:noProof/>
        <w:sz w:val="40"/>
        <w:szCs w:val="40"/>
      </w:rPr>
      <w:drawing>
        <wp:anchor distT="0" distB="0" distL="114300" distR="114300" simplePos="0" relativeHeight="251659264" behindDoc="1" locked="0" layoutInCell="1" allowOverlap="1" wp14:anchorId="5DC4C02F" wp14:editId="600DBB77">
          <wp:simplePos x="0" y="0"/>
          <wp:positionH relativeFrom="margin">
            <wp:align>center</wp:align>
          </wp:positionH>
          <wp:positionV relativeFrom="paragraph">
            <wp:posOffset>-514985</wp:posOffset>
          </wp:positionV>
          <wp:extent cx="4608000" cy="1152000"/>
          <wp:effectExtent l="0" t="0" r="2540" b="0"/>
          <wp:wrapTight wrapText="bothSides">
            <wp:wrapPolygon edited="0">
              <wp:start x="0" y="0"/>
              <wp:lineTo x="0" y="21076"/>
              <wp:lineTo x="21523" y="21076"/>
              <wp:lineTo x="21523"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R5fa913_logolink.jpg"/>
                  <pic:cNvPicPr/>
                </pic:nvPicPr>
                <pic:blipFill>
                  <a:blip r:embed="rId1">
                    <a:extLst>
                      <a:ext uri="{28A0092B-C50C-407E-A947-70E740481C1C}">
                        <a14:useLocalDpi xmlns:a14="http://schemas.microsoft.com/office/drawing/2010/main" val="0"/>
                      </a:ext>
                    </a:extLst>
                  </a:blip>
                  <a:stretch>
                    <a:fillRect/>
                  </a:stretch>
                </pic:blipFill>
                <pic:spPr>
                  <a:xfrm>
                    <a:off x="0" y="0"/>
                    <a:ext cx="4608000" cy="115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A0D45"/>
    <w:multiLevelType w:val="hybridMultilevel"/>
    <w:tmpl w:val="322C333C"/>
    <w:lvl w:ilvl="0" w:tplc="F9DE544E">
      <w:start w:val="1"/>
      <w:numFmt w:val="decimal"/>
      <w:lvlText w:val="%1."/>
      <w:lvlJc w:val="left"/>
      <w:pPr>
        <w:ind w:left="720" w:hanging="360"/>
      </w:pPr>
      <w:rPr>
        <w:rFonts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17D15F8D"/>
    <w:multiLevelType w:val="multilevel"/>
    <w:tmpl w:val="1826D636"/>
    <w:lvl w:ilvl="0">
      <w:start w:val="1"/>
      <w:numFmt w:val="decimal"/>
      <w:pStyle w:val="Nadpis1"/>
      <w:lvlText w:val="%1."/>
      <w:lvlJc w:val="left"/>
      <w:pPr>
        <w:ind w:left="851" w:hanging="851"/>
      </w:pPr>
      <w:rPr>
        <w:b/>
        <w:bCs/>
        <w:i w:val="0"/>
        <w:iCs w:val="0"/>
        <w:caps w:val="0"/>
        <w:smallCaps w:val="0"/>
        <w:strike w:val="0"/>
        <w:dstrike w:val="0"/>
        <w:vanish w:val="0"/>
        <w:color w:val="808080"/>
        <w:spacing w:val="0"/>
        <w:kern w:val="0"/>
        <w:position w:val="0"/>
        <w:u w:val="none"/>
        <w:effect w:val="none"/>
        <w:vertAlign w:val="baseline"/>
      </w:rPr>
    </w:lvl>
    <w:lvl w:ilvl="1">
      <w:start w:val="1"/>
      <w:numFmt w:val="decimal"/>
      <w:pStyle w:val="rovezanadpis"/>
      <w:lvlText w:val="%1.%2."/>
      <w:lvlJc w:val="left"/>
      <w:pPr>
        <w:ind w:left="851" w:hanging="851"/>
      </w:pPr>
      <w:rPr>
        <w:rFonts w:hint="default"/>
        <w:b w:val="0"/>
        <w:bCs w:val="0"/>
        <w:strike w:val="0"/>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1277"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4E07C4D"/>
    <w:multiLevelType w:val="hybridMultilevel"/>
    <w:tmpl w:val="C63A59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71"/>
    <w:rsid w:val="001F15ED"/>
    <w:rsid w:val="003B2803"/>
    <w:rsid w:val="005B146C"/>
    <w:rsid w:val="006D5831"/>
    <w:rsid w:val="00772F71"/>
    <w:rsid w:val="008F5FAD"/>
    <w:rsid w:val="009131A1"/>
    <w:rsid w:val="00952109"/>
    <w:rsid w:val="00954EC7"/>
    <w:rsid w:val="009E288C"/>
    <w:rsid w:val="00BC12B3"/>
    <w:rsid w:val="00BE6F1A"/>
    <w:rsid w:val="00DE02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4BB1"/>
  <w15:chartTrackingRefBased/>
  <w15:docId w15:val="{CBAF799A-2A1A-4940-913B-05D69A38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F71"/>
    <w:pPr>
      <w:spacing w:after="200" w:line="276" w:lineRule="auto"/>
    </w:pPr>
    <w:rPr>
      <w:rFonts w:ascii="Calibri" w:eastAsia="Calibri" w:hAnsi="Calibri" w:cs="Calibri"/>
    </w:rPr>
  </w:style>
  <w:style w:type="paragraph" w:styleId="Nadpis1">
    <w:name w:val="heading 1"/>
    <w:aliases w:val="_Nadpis 1"/>
    <w:basedOn w:val="Normln"/>
    <w:next w:val="Styl2"/>
    <w:link w:val="Nadpis1Char"/>
    <w:uiPriority w:val="99"/>
    <w:qFormat/>
    <w:rsid w:val="00772F71"/>
    <w:pPr>
      <w:keepNext/>
      <w:keepLines/>
      <w:numPr>
        <w:numId w:val="1"/>
      </w:numPr>
      <w:pBdr>
        <w:top w:val="single" w:sz="12" w:space="1" w:color="808080" w:shadow="1"/>
        <w:left w:val="single" w:sz="12" w:space="4" w:color="808080" w:shadow="1"/>
        <w:bottom w:val="single" w:sz="12" w:space="1" w:color="808080" w:shadow="1"/>
        <w:right w:val="single" w:sz="12" w:space="4" w:color="808080" w:shadow="1"/>
      </w:pBdr>
      <w:spacing w:before="240" w:after="0" w:line="240" w:lineRule="auto"/>
      <w:ind w:left="709" w:hanging="709"/>
      <w:jc w:val="both"/>
      <w:outlineLvl w:val="0"/>
    </w:pPr>
    <w:rPr>
      <w:rFonts w:ascii="Arial" w:hAnsi="Arial" w:cs="Arial"/>
      <w:b/>
      <w:bCs/>
      <w:caps/>
      <w:color w:val="8080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772F71"/>
    <w:rPr>
      <w:rFonts w:ascii="Arial" w:eastAsia="Calibri" w:hAnsi="Arial" w:cs="Arial"/>
      <w:b/>
      <w:bCs/>
      <w:caps/>
      <w:color w:val="808080"/>
      <w:sz w:val="28"/>
      <w:szCs w:val="28"/>
      <w:lang w:eastAsia="ja-JP"/>
    </w:rPr>
  </w:style>
  <w:style w:type="paragraph" w:customStyle="1" w:styleId="Styl2">
    <w:name w:val="Styl2"/>
    <w:basedOn w:val="Bezmezer"/>
    <w:uiPriority w:val="99"/>
    <w:qFormat/>
    <w:rsid w:val="00772F71"/>
    <w:pPr>
      <w:numPr>
        <w:ilvl w:val="2"/>
        <w:numId w:val="1"/>
      </w:numPr>
      <w:spacing w:before="120" w:after="120" w:line="276" w:lineRule="auto"/>
      <w:ind w:left="709" w:hanging="709"/>
      <w:jc w:val="both"/>
    </w:pPr>
    <w:rPr>
      <w:lang w:eastAsia="cs-CZ"/>
    </w:rPr>
  </w:style>
  <w:style w:type="paragraph" w:styleId="Podnadpis">
    <w:name w:val="Subtitle"/>
    <w:aliases w:val="Podstyl"/>
    <w:basedOn w:val="Normln"/>
    <w:next w:val="Normln"/>
    <w:link w:val="PodnadpisChar"/>
    <w:uiPriority w:val="99"/>
    <w:qFormat/>
    <w:rsid w:val="00772F71"/>
    <w:pPr>
      <w:keepNext/>
      <w:spacing w:before="120" w:after="120" w:line="240" w:lineRule="auto"/>
      <w:ind w:left="709"/>
      <w:jc w:val="both"/>
    </w:pPr>
    <w:rPr>
      <w:color w:val="000000"/>
    </w:rPr>
  </w:style>
  <w:style w:type="character" w:customStyle="1" w:styleId="PodnadpisChar">
    <w:name w:val="Podnadpis Char"/>
    <w:aliases w:val="Podstyl Char"/>
    <w:basedOn w:val="Standardnpsmoodstavce"/>
    <w:link w:val="Podnadpis"/>
    <w:uiPriority w:val="99"/>
    <w:rsid w:val="00772F71"/>
    <w:rPr>
      <w:rFonts w:ascii="Calibri" w:eastAsia="Calibri" w:hAnsi="Calibri" w:cs="Calibri"/>
      <w:color w:val="000000"/>
    </w:rPr>
  </w:style>
  <w:style w:type="paragraph" w:customStyle="1" w:styleId="Psmena">
    <w:name w:val="Písmena"/>
    <w:link w:val="PsmenaChar"/>
    <w:qFormat/>
    <w:rsid w:val="00772F71"/>
    <w:pPr>
      <w:numPr>
        <w:ilvl w:val="3"/>
        <w:numId w:val="1"/>
      </w:numPr>
      <w:spacing w:before="120" w:after="0" w:line="240" w:lineRule="auto"/>
      <w:jc w:val="both"/>
    </w:pPr>
    <w:rPr>
      <w:rFonts w:ascii="Arial" w:eastAsia="Times New Roman" w:hAnsi="Arial" w:cs="Arial"/>
    </w:rPr>
  </w:style>
  <w:style w:type="character" w:customStyle="1" w:styleId="PsmenaChar">
    <w:name w:val="Písmena Char"/>
    <w:basedOn w:val="Standardnpsmoodstavce"/>
    <w:link w:val="Psmena"/>
    <w:locked/>
    <w:rsid w:val="00772F71"/>
    <w:rPr>
      <w:rFonts w:ascii="Arial" w:eastAsia="Times New Roman" w:hAnsi="Arial" w:cs="Arial"/>
    </w:rPr>
  </w:style>
  <w:style w:type="paragraph" w:customStyle="1" w:styleId="Obyejn">
    <w:name w:val="Obyčejný"/>
    <w:basedOn w:val="Normln"/>
    <w:link w:val="ObyejnChar"/>
    <w:qFormat/>
    <w:rsid w:val="00772F71"/>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locked/>
    <w:rsid w:val="00772F71"/>
    <w:rPr>
      <w:rFonts w:ascii="Arial" w:eastAsia="Times New Roman" w:hAnsi="Arial" w:cs="Arial"/>
      <w:lang w:eastAsia="cs-CZ"/>
    </w:rPr>
  </w:style>
  <w:style w:type="paragraph" w:customStyle="1" w:styleId="rovezanadpis">
    <w:name w:val="Úroveň za nadpis"/>
    <w:basedOn w:val="Normln"/>
    <w:link w:val="rovezanadpisChar"/>
    <w:qFormat/>
    <w:rsid w:val="00772F71"/>
    <w:pPr>
      <w:numPr>
        <w:ilvl w:val="1"/>
        <w:numId w:val="1"/>
      </w:numPr>
      <w:tabs>
        <w:tab w:val="left" w:pos="851"/>
      </w:tabs>
      <w:spacing w:before="120" w:after="0" w:line="240" w:lineRule="auto"/>
      <w:jc w:val="both"/>
    </w:pPr>
    <w:rPr>
      <w:rFonts w:ascii="Arial" w:eastAsia="Times New Roman" w:hAnsi="Arial" w:cs="Arial"/>
      <w:color w:val="000000"/>
      <w:lang w:eastAsia="cs-CZ"/>
    </w:rPr>
  </w:style>
  <w:style w:type="character" w:customStyle="1" w:styleId="rovezanadpisChar">
    <w:name w:val="Úroveň za nadpis Char"/>
    <w:basedOn w:val="Standardnpsmoodstavce"/>
    <w:link w:val="rovezanadpis"/>
    <w:locked/>
    <w:rsid w:val="00772F71"/>
    <w:rPr>
      <w:rFonts w:ascii="Arial" w:eastAsia="Times New Roman" w:hAnsi="Arial" w:cs="Arial"/>
      <w:color w:val="000000"/>
      <w:lang w:eastAsia="cs-CZ"/>
    </w:rPr>
  </w:style>
  <w:style w:type="paragraph" w:customStyle="1" w:styleId="Odrky">
    <w:name w:val="Odrážky"/>
    <w:basedOn w:val="Psmena"/>
    <w:link w:val="OdrkyChar"/>
    <w:uiPriority w:val="99"/>
    <w:rsid w:val="00772F71"/>
    <w:pPr>
      <w:numPr>
        <w:numId w:val="2"/>
      </w:numPr>
    </w:pPr>
  </w:style>
  <w:style w:type="character" w:customStyle="1" w:styleId="OdrkyChar">
    <w:name w:val="Odrážky Char"/>
    <w:basedOn w:val="PsmenaChar"/>
    <w:link w:val="Odrky"/>
    <w:uiPriority w:val="99"/>
    <w:locked/>
    <w:rsid w:val="00772F71"/>
    <w:rPr>
      <w:rFonts w:ascii="Arial" w:eastAsia="Times New Roman" w:hAnsi="Arial" w:cs="Arial"/>
    </w:rPr>
  </w:style>
  <w:style w:type="paragraph" w:customStyle="1" w:styleId="NadpisZD">
    <w:name w:val="Nadpis ZD"/>
    <w:basedOn w:val="Obyejn"/>
    <w:link w:val="NadpisZDChar"/>
    <w:uiPriority w:val="99"/>
    <w:rsid w:val="00772F71"/>
    <w:pPr>
      <w:spacing w:before="400"/>
      <w:jc w:val="center"/>
    </w:pPr>
    <w:rPr>
      <w:rFonts w:eastAsia="Calibri"/>
      <w:b/>
      <w:bCs/>
      <w:sz w:val="40"/>
      <w:szCs w:val="40"/>
    </w:rPr>
  </w:style>
  <w:style w:type="paragraph" w:customStyle="1" w:styleId="Vycentrovan">
    <w:name w:val="Vycentrovaný"/>
    <w:basedOn w:val="Obyejn"/>
    <w:link w:val="VycentrovanChar"/>
    <w:uiPriority w:val="99"/>
    <w:rsid w:val="00772F71"/>
    <w:pPr>
      <w:jc w:val="center"/>
    </w:pPr>
  </w:style>
  <w:style w:type="character" w:customStyle="1" w:styleId="NadpisZDChar">
    <w:name w:val="Nadpis ZD Char"/>
    <w:basedOn w:val="ObyejnChar"/>
    <w:link w:val="NadpisZD"/>
    <w:uiPriority w:val="99"/>
    <w:locked/>
    <w:rsid w:val="00772F71"/>
    <w:rPr>
      <w:rFonts w:ascii="Arial" w:eastAsia="Calibri" w:hAnsi="Arial" w:cs="Arial"/>
      <w:b/>
      <w:bCs/>
      <w:sz w:val="40"/>
      <w:szCs w:val="40"/>
      <w:lang w:eastAsia="cs-CZ"/>
    </w:rPr>
  </w:style>
  <w:style w:type="character" w:customStyle="1" w:styleId="VycentrovanChar">
    <w:name w:val="Vycentrovaný Char"/>
    <w:basedOn w:val="ObyejnChar"/>
    <w:link w:val="Vycentrovan"/>
    <w:uiPriority w:val="99"/>
    <w:locked/>
    <w:rsid w:val="00772F71"/>
    <w:rPr>
      <w:rFonts w:ascii="Arial" w:eastAsia="Times New Roman" w:hAnsi="Arial" w:cs="Arial"/>
      <w:lang w:eastAsia="cs-CZ"/>
    </w:rPr>
  </w:style>
  <w:style w:type="character" w:styleId="Zstupntext">
    <w:name w:val="Placeholder Text"/>
    <w:basedOn w:val="Standardnpsmoodstavce"/>
    <w:uiPriority w:val="99"/>
    <w:semiHidden/>
    <w:rsid w:val="00772F71"/>
    <w:rPr>
      <w:color w:val="808080"/>
    </w:rPr>
  </w:style>
  <w:style w:type="paragraph" w:styleId="Zhlav">
    <w:name w:val="header"/>
    <w:basedOn w:val="Normln"/>
    <w:link w:val="ZhlavChar"/>
    <w:uiPriority w:val="99"/>
    <w:unhideWhenUsed/>
    <w:rsid w:val="00772F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F71"/>
    <w:rPr>
      <w:rFonts w:ascii="Calibri" w:eastAsia="Calibri" w:hAnsi="Calibri" w:cs="Calibri"/>
    </w:rPr>
  </w:style>
  <w:style w:type="paragraph" w:styleId="Odstavecseseznamem">
    <w:name w:val="List Paragraph"/>
    <w:basedOn w:val="Normln"/>
    <w:uiPriority w:val="34"/>
    <w:qFormat/>
    <w:rsid w:val="00772F71"/>
    <w:pPr>
      <w:ind w:left="720"/>
      <w:contextualSpacing/>
    </w:pPr>
  </w:style>
  <w:style w:type="paragraph" w:styleId="Bezmezer">
    <w:name w:val="No Spacing"/>
    <w:uiPriority w:val="1"/>
    <w:qFormat/>
    <w:rsid w:val="00772F71"/>
    <w:pPr>
      <w:spacing w:after="0" w:line="240" w:lineRule="auto"/>
    </w:pPr>
    <w:rPr>
      <w:rFonts w:ascii="Calibri" w:eastAsia="Calibri" w:hAnsi="Calibri" w:cs="Calibri"/>
    </w:rPr>
  </w:style>
  <w:style w:type="paragraph" w:styleId="Zpat">
    <w:name w:val="footer"/>
    <w:basedOn w:val="Normln"/>
    <w:link w:val="ZpatChar"/>
    <w:uiPriority w:val="99"/>
    <w:unhideWhenUsed/>
    <w:rsid w:val="00BE6F1A"/>
    <w:pPr>
      <w:tabs>
        <w:tab w:val="center" w:pos="4536"/>
        <w:tab w:val="right" w:pos="9072"/>
      </w:tabs>
      <w:spacing w:after="0" w:line="240" w:lineRule="auto"/>
    </w:pPr>
  </w:style>
  <w:style w:type="character" w:customStyle="1" w:styleId="ZpatChar">
    <w:name w:val="Zápatí Char"/>
    <w:basedOn w:val="Standardnpsmoodstavce"/>
    <w:link w:val="Zpat"/>
    <w:uiPriority w:val="99"/>
    <w:rsid w:val="00BE6F1A"/>
    <w:rPr>
      <w:rFonts w:ascii="Calibri" w:eastAsia="Calibri" w:hAnsi="Calibri" w:cs="Calibri"/>
    </w:rPr>
  </w:style>
  <w:style w:type="paragraph" w:styleId="Textbubliny">
    <w:name w:val="Balloon Text"/>
    <w:basedOn w:val="Normln"/>
    <w:link w:val="TextbublinyChar"/>
    <w:uiPriority w:val="99"/>
    <w:semiHidden/>
    <w:unhideWhenUsed/>
    <w:rsid w:val="00BE6F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6F1A"/>
    <w:rPr>
      <w:rFonts w:ascii="Segoe UI" w:eastAsia="Calibri" w:hAnsi="Segoe UI" w:cs="Segoe UI"/>
      <w:sz w:val="18"/>
      <w:szCs w:val="18"/>
    </w:rPr>
  </w:style>
  <w:style w:type="table" w:styleId="Mkatabulky">
    <w:name w:val="Table Grid"/>
    <w:basedOn w:val="Normlntabulka"/>
    <w:uiPriority w:val="59"/>
    <w:rsid w:val="00BE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15</Pages>
  <Words>6077</Words>
  <Characters>35856</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Pavla Matějková</cp:lastModifiedBy>
  <cp:revision>5</cp:revision>
  <dcterms:created xsi:type="dcterms:W3CDTF">2020-08-13T10:46:00Z</dcterms:created>
  <dcterms:modified xsi:type="dcterms:W3CDTF">2020-10-09T13:09:00Z</dcterms:modified>
</cp:coreProperties>
</file>