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5C00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 xml:space="preserve">Příloha </w:t>
      </w:r>
      <w:r w:rsidRPr="004D2824">
        <w:rPr>
          <w:rStyle w:val="NzevdokumentuChar"/>
          <w:b/>
          <w:bCs/>
        </w:rPr>
        <w:t>č.</w:t>
      </w:r>
      <w:r w:rsidR="002D3242" w:rsidRPr="004D2824">
        <w:rPr>
          <w:rStyle w:val="NzevdokumentuChar"/>
          <w:b/>
          <w:bCs/>
        </w:rPr>
        <w:t> </w:t>
      </w:r>
      <w:r w:rsidR="00CD23A3" w:rsidRPr="004D2824">
        <w:rPr>
          <w:rStyle w:val="NzevdokumentuChar"/>
          <w:b/>
          <w:bCs/>
        </w:rPr>
        <w:t>4</w:t>
      </w:r>
      <w:r w:rsidRPr="004D2824">
        <w:rPr>
          <w:rStyle w:val="NzevdokumentuChar"/>
          <w:b/>
          <w:bCs/>
        </w:rPr>
        <w:t xml:space="preserve"> zadávací</w:t>
      </w:r>
      <w:r>
        <w:rPr>
          <w:rStyle w:val="NzevdokumentuChar"/>
          <w:b/>
          <w:bCs/>
        </w:rPr>
        <w:t xml:space="preserve">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67C43DF8" w14:textId="4774739E" w:rsidR="00357F72" w:rsidRPr="00A61E27" w:rsidRDefault="00D703CA" w:rsidP="001E78AD">
      <w:pPr>
        <w:pStyle w:val="Nzevveejnzakzky"/>
        <w:spacing w:after="3600"/>
      </w:pPr>
      <w:sdt>
        <w:sdtPr>
          <w:id w:val="-1729455402"/>
          <w:placeholder>
            <w:docPart w:val="E5AC16A6226E4BD78FF81446E0D6A774"/>
          </w:placeholder>
          <w:text/>
        </w:sdtPr>
        <w:sdtContent>
          <w:r w:rsidRPr="00D703CA">
            <w:t>ZŠ Generála Janouška – rozšíření gastro</w:t>
          </w:r>
        </w:sdtContent>
      </w:sdt>
      <w:r w:rsidR="00D675AD" w:rsidRPr="00024F36">
        <w:rPr>
          <w:noProof/>
        </w:rPr>
        <w:drawing>
          <wp:anchor distT="0" distB="0" distL="114300" distR="114300" simplePos="0" relativeHeight="251658240" behindDoc="1" locked="0" layoutInCell="1" allowOverlap="1" wp14:anchorId="3B23FE42" wp14:editId="6EDE0F5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A485B" w14:textId="77777777" w:rsidR="00357F72" w:rsidRDefault="00357F72">
      <w:pPr>
        <w:spacing w:before="0" w:after="160" w:line="259" w:lineRule="auto"/>
      </w:pPr>
    </w:p>
    <w:p w14:paraId="4A06AF2A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7AAB81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4D2824" w:rsidRPr="004D2824" w14:paraId="189291F4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58B24C22" w14:textId="77777777" w:rsidR="004D2824" w:rsidRPr="004D2824" w:rsidRDefault="004D2824" w:rsidP="004D2824">
            <w:pPr>
              <w:spacing w:before="60" w:after="60"/>
              <w:jc w:val="both"/>
            </w:pPr>
            <w:bookmarkStart w:id="4" w:name="_Hlk54880761"/>
            <w:bookmarkStart w:id="5" w:name="_Hlk60319099"/>
            <w:bookmarkStart w:id="6" w:name="_Hlk60066574"/>
            <w:r w:rsidRPr="004D2824">
              <w:t>Název veřejné zakázky:</w:t>
            </w:r>
          </w:p>
        </w:tc>
        <w:sdt>
          <w:sdtPr>
            <w:id w:val="-1899048256"/>
            <w:placeholder>
              <w:docPart w:val="1FDF2CBED3BE43A4A90A834080032E62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B1FA891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t>ZŠ Generála Janouška – rozšíření gastro</w:t>
                </w:r>
              </w:p>
            </w:tc>
          </w:sdtContent>
        </w:sdt>
      </w:tr>
      <w:tr w:rsidR="004D2824" w:rsidRPr="004D2824" w14:paraId="3B153D97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49F5F7DC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Druh veřejné zakázky:</w:t>
            </w:r>
          </w:p>
        </w:tc>
        <w:tc>
          <w:tcPr>
            <w:tcW w:w="5791" w:type="dxa"/>
            <w:vAlign w:val="center"/>
          </w:tcPr>
          <w:p w14:paraId="7C3291ED" w14:textId="77777777" w:rsidR="004D2824" w:rsidRPr="004D2824" w:rsidRDefault="00D703CA" w:rsidP="004D2824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A9478D8659864FD4876629EC5239474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4D2824" w:rsidRPr="004D2824">
                  <w:rPr>
                    <w:bCs/>
                  </w:rPr>
                  <w:t>Dodávky</w:t>
                </w:r>
              </w:sdtContent>
            </w:sdt>
          </w:p>
        </w:tc>
      </w:tr>
      <w:tr w:rsidR="004D2824" w:rsidRPr="004D2824" w14:paraId="55BC253F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38E89383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Režim veřejné zakázky:</w:t>
            </w:r>
          </w:p>
        </w:tc>
        <w:tc>
          <w:tcPr>
            <w:tcW w:w="5791" w:type="dxa"/>
            <w:vAlign w:val="center"/>
          </w:tcPr>
          <w:p w14:paraId="4D6FD145" w14:textId="77777777" w:rsidR="004D2824" w:rsidRPr="004D2824" w:rsidRDefault="004D2824" w:rsidP="004D2824">
            <w:pPr>
              <w:spacing w:before="60" w:after="60"/>
              <w:jc w:val="both"/>
              <w:rPr>
                <w:bCs/>
              </w:rPr>
            </w:pPr>
            <w:r w:rsidRPr="004D2824">
              <w:rPr>
                <w:bCs/>
              </w:rPr>
              <w:t>Podlimitní režim</w:t>
            </w:r>
          </w:p>
        </w:tc>
      </w:tr>
      <w:tr w:rsidR="004D2824" w:rsidRPr="004D2824" w14:paraId="43A5C501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2DEDD248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Druh zadávacího řízení:</w:t>
            </w:r>
          </w:p>
        </w:tc>
        <w:tc>
          <w:tcPr>
            <w:tcW w:w="5791" w:type="dxa"/>
            <w:vAlign w:val="center"/>
          </w:tcPr>
          <w:p w14:paraId="17A8D951" w14:textId="77777777" w:rsidR="004D2824" w:rsidRPr="004D2824" w:rsidRDefault="004D2824" w:rsidP="004D2824">
            <w:pPr>
              <w:spacing w:before="60" w:after="60"/>
              <w:jc w:val="both"/>
              <w:rPr>
                <w:bCs/>
              </w:rPr>
            </w:pPr>
            <w:r w:rsidRPr="004D2824">
              <w:rPr>
                <w:bCs/>
              </w:rPr>
              <w:t>Zjednodušené podlimitní řízení</w:t>
            </w:r>
          </w:p>
        </w:tc>
      </w:tr>
      <w:tr w:rsidR="004D2824" w:rsidRPr="004D2824" w14:paraId="6AF80309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49838344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Název zadavatele:</w:t>
            </w:r>
          </w:p>
        </w:tc>
        <w:sdt>
          <w:sdtPr>
            <w:rPr>
              <w:bCs/>
            </w:rPr>
            <w:id w:val="75796463"/>
            <w:placeholder>
              <w:docPart w:val="2D04A81A29E74CBA8E8B7AFFBC8BA90A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554FA19E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Městská část Praha 14</w:t>
                </w:r>
              </w:p>
            </w:tc>
          </w:sdtContent>
        </w:sdt>
      </w:tr>
      <w:tr w:rsidR="004D2824" w:rsidRPr="004D2824" w14:paraId="55DCB54A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47996BE7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D9792C74C63F47E1A8E5D1153802CA56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3CD4BAA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Bratří Venclíků 1073, 198 21 Praha 9</w:t>
                </w:r>
              </w:p>
            </w:tc>
          </w:sdtContent>
        </w:sdt>
      </w:tr>
      <w:tr w:rsidR="004D2824" w:rsidRPr="004D2824" w14:paraId="4D23AE78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0F23AD61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79082AF5249E4C80921D4782F6256D0E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6BF1F61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00231312</w:t>
                </w:r>
              </w:p>
            </w:tc>
          </w:sdtContent>
        </w:sdt>
      </w:tr>
      <w:tr w:rsidR="004D2824" w:rsidRPr="004D2824" w14:paraId="757E30C6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6CE91073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546DAD4B9A9A48EEA66E11186184CCE8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44290A55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4D2824" w:rsidRPr="004D2824" w14:paraId="4002E1B3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05220A3A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Zastoupení zadavatele:</w:t>
            </w:r>
          </w:p>
        </w:tc>
        <w:sdt>
          <w:sdtPr>
            <w:rPr>
              <w:bCs/>
            </w:rPr>
            <w:id w:val="166073737"/>
            <w:placeholder>
              <w:docPart w:val="A563A07DA34D49DEBBC68EE6617AF10C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5EF14F0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Jiří Zajac, starosta</w:t>
                </w:r>
              </w:p>
            </w:tc>
          </w:sdtContent>
        </w:sdt>
      </w:tr>
      <w:tr w:rsidR="004D2824" w:rsidRPr="004D2824" w14:paraId="543C81D7" w14:textId="77777777" w:rsidTr="00213793">
        <w:trPr>
          <w:trHeight w:val="454"/>
        </w:trPr>
        <w:tc>
          <w:tcPr>
            <w:tcW w:w="3266" w:type="dxa"/>
            <w:vAlign w:val="center"/>
          </w:tcPr>
          <w:p w14:paraId="499977CE" w14:textId="77777777" w:rsidR="004D2824" w:rsidRPr="004D2824" w:rsidRDefault="004D2824" w:rsidP="004D2824">
            <w:pPr>
              <w:spacing w:before="60" w:after="60"/>
              <w:jc w:val="both"/>
            </w:pPr>
            <w:r w:rsidRPr="004D2824">
              <w:t>Adresa profilu zadavatele:</w:t>
            </w:r>
          </w:p>
        </w:tc>
        <w:sdt>
          <w:sdtPr>
            <w:rPr>
              <w:bCs/>
            </w:rPr>
            <w:id w:val="171997220"/>
            <w:placeholder>
              <w:docPart w:val="DA375A00EED44B12A8A9BFB7D2083740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F95E345" w14:textId="77777777" w:rsidR="004D2824" w:rsidRPr="004D2824" w:rsidRDefault="004D2824" w:rsidP="004D2824">
                <w:pPr>
                  <w:spacing w:before="60" w:after="60"/>
                  <w:jc w:val="both"/>
                  <w:rPr>
                    <w:bCs/>
                  </w:rPr>
                </w:pPr>
                <w:r w:rsidRPr="004D2824">
                  <w:rPr>
                    <w:bCs/>
                  </w:rPr>
                  <w:t>https://ezak.praha14.cz/</w:t>
                </w:r>
              </w:p>
            </w:tc>
          </w:sdtContent>
        </w:sdt>
      </w:tr>
    </w:tbl>
    <w:p w14:paraId="6E8B1005" w14:textId="501862FB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7" w:name="_Hlk60322526"/>
      <w:bookmarkEnd w:id="4"/>
      <w:bookmarkEnd w:id="5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6"/>
      <w:bookmarkEnd w:id="7"/>
    </w:p>
    <w:p w14:paraId="67F279C3" w14:textId="77777777" w:rsidR="00370681" w:rsidRPr="00E12D7E" w:rsidRDefault="00571D80" w:rsidP="00370681">
      <w:pPr>
        <w:pStyle w:val="Nadpis1"/>
        <w:keepLines w:val="0"/>
        <w:pageBreakBefore/>
      </w:pPr>
      <w:bookmarkStart w:id="8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790BB4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36280C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24AB3804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BD9C0A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66CA997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1B3052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951E53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BC16B1C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6370F46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F4249D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5D45C42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EE41690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895537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D176113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54F3D092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0252815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3B0FC8B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37D505F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C7590F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237B6D3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E6D918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2D2B454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547E750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6281EB43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7C4414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00D89C2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526AD6E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4194C5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F081774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2478A9D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A06DFC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9928345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24C2A37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D6EFDC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4C4C32B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B80209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5D8E2D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60A6241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76842D7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728D880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C81FB96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619D81E8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3AA78FB1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4940408F" w14:textId="77777777" w:rsidR="00E12D7E" w:rsidRPr="0030491F" w:rsidRDefault="00902243" w:rsidP="00496FC9">
      <w:pPr>
        <w:pStyle w:val="Nadpis1"/>
        <w:keepLines w:val="0"/>
        <w:pageBreakBefore/>
      </w:pPr>
      <w:bookmarkStart w:id="9" w:name="_Toc56196927"/>
      <w:r>
        <w:lastRenderedPageBreak/>
        <w:t>Kvalifikace</w:t>
      </w:r>
      <w:bookmarkEnd w:id="9"/>
    </w:p>
    <w:p w14:paraId="40F97DD3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10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10"/>
      <w:r w:rsidRPr="00811E38">
        <w:t>,</w:t>
      </w:r>
      <w:r w:rsidR="00A440E9">
        <w:t xml:space="preserve"> a </w:t>
      </w:r>
      <w:r w:rsidRPr="00811E38">
        <w:t>to:</w:t>
      </w:r>
    </w:p>
    <w:p w14:paraId="3E5CD341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1" w:name="_Hlk53188408"/>
      <w:r w:rsidRPr="00811E38">
        <w:t>tanoveném</w:t>
      </w:r>
      <w:bookmarkEnd w:id="11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0A214905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39FB0794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6E5E8C88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3C424075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54AF9681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6F2DB012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46C8A13E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2"/>
    </w:p>
    <w:p w14:paraId="19DEA75C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</w:t>
      </w:r>
      <w:r w:rsidR="007A176D">
        <w:t>obligatorního charakteru</w:t>
      </w:r>
      <w:r w:rsidR="00C20440">
        <w:t>, jejíž nedílnou součástí jsou uvedené podmínky.</w:t>
      </w:r>
    </w:p>
    <w:p w14:paraId="0DC7341D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</w:t>
      </w:r>
      <w:r>
        <w:t>byl přílohou zadávací dokumentace.</w:t>
      </w:r>
    </w:p>
    <w:p w14:paraId="2E26FF26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29171AA4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665C424" w14:textId="77777777" w:rsidR="00987274" w:rsidRDefault="00987274" w:rsidP="00987274">
      <w:pPr>
        <w:pStyle w:val="Tloslovan"/>
      </w:pPr>
      <w:r>
        <w:t>Údaje do smlouvy: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987274" w:rsidRPr="00D2105B" w14:paraId="356AE6A0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9228C9E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7966D5" w14:textId="77777777" w:rsidR="00987274" w:rsidRPr="00B85F5B" w:rsidRDefault="00987274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87274" w:rsidRPr="00D2105B" w14:paraId="403113FE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11E5BAB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4AF9D44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87274" w:rsidRPr="00D2105B" w14:paraId="21C21689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5D8CC65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925FF5A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87274" w:rsidRPr="00D2105B" w14:paraId="1E3261C0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DE73C65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04B221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87274" w:rsidRPr="00D2105B" w14:paraId="730F3266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DDCBA5A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7E5B9A1" w14:textId="77777777" w:rsidR="00987274" w:rsidRPr="00B85F5B" w:rsidRDefault="00987274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290D55E3" w14:textId="77777777" w:rsidR="00987274" w:rsidRDefault="00987274" w:rsidP="00987274">
      <w:pPr>
        <w:pStyle w:val="Tloslovan"/>
        <w:numPr>
          <w:ilvl w:val="0"/>
          <w:numId w:val="0"/>
        </w:numPr>
        <w:ind w:left="851"/>
      </w:pPr>
    </w:p>
    <w:p w14:paraId="7FA4AF6A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29"/>
      <w:r>
        <w:lastRenderedPageBreak/>
        <w:t>K</w:t>
      </w:r>
      <w:r w:rsidR="00007F4B">
        <w:t>ritéria hodnocení</w:t>
      </w:r>
      <w:bookmarkEnd w:id="13"/>
    </w:p>
    <w:p w14:paraId="6BEA806C" w14:textId="01D55AD9" w:rsidR="00280415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hodnocení:</w:t>
      </w:r>
    </w:p>
    <w:p w14:paraId="1E4DA673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5A91FA58" w14:textId="77777777" w:rsidTr="0022725A">
        <w:trPr>
          <w:trHeight w:val="454"/>
        </w:trPr>
        <w:tc>
          <w:tcPr>
            <w:tcW w:w="3685" w:type="dxa"/>
          </w:tcPr>
          <w:p w14:paraId="23F73CF5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5EEA38CD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3BD05A8E" w14:textId="77777777" w:rsidTr="0022725A">
        <w:trPr>
          <w:trHeight w:val="454"/>
        </w:trPr>
        <w:tc>
          <w:tcPr>
            <w:tcW w:w="3685" w:type="dxa"/>
          </w:tcPr>
          <w:p w14:paraId="2D3DF50F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3CEF1A4A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715C8B1C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432ED2FA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76608F0B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0FF3753E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0651A397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04FD996C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50F9C7AC" w14:textId="77777777" w:rsidR="00E12D7E" w:rsidRPr="003D5C26" w:rsidRDefault="00885F81" w:rsidP="00007F4B">
      <w:pPr>
        <w:pStyle w:val="Nadpis1"/>
        <w:keepLines w:val="0"/>
        <w:pageBreakBefore/>
      </w:pPr>
      <w:bookmarkStart w:id="14" w:name="_Toc56196930"/>
      <w:r>
        <w:lastRenderedPageBreak/>
        <w:t>Poddodavatelé</w:t>
      </w:r>
      <w:bookmarkEnd w:id="14"/>
    </w:p>
    <w:p w14:paraId="196DE350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27B625AB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27E9FC3A" w14:textId="77777777" w:rsidTr="0096548E">
        <w:trPr>
          <w:trHeight w:val="454"/>
        </w:trPr>
        <w:tc>
          <w:tcPr>
            <w:tcW w:w="3544" w:type="dxa"/>
          </w:tcPr>
          <w:p w14:paraId="11CFCE0A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6C2022F5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8AEAAC0" w14:textId="77777777" w:rsidTr="0096548E">
        <w:trPr>
          <w:trHeight w:val="454"/>
        </w:trPr>
        <w:tc>
          <w:tcPr>
            <w:tcW w:w="3544" w:type="dxa"/>
          </w:tcPr>
          <w:p w14:paraId="567E1436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3DDA3EF9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5E6DE1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5FD96EDA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337E78A3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79C743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54E28F70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2A5A44A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ED82E59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8241B55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C395755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D7BDB1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676D756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82FD144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9479C44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03901251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91B598F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278EA21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0B42A3F7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1698E43E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2964DE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3BAB207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C4C9FAB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5B371DCF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6C7F8350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72DD813B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36B3A74D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2525F9FC" w14:textId="77777777" w:rsidR="00E12D7E" w:rsidRPr="003D5C26" w:rsidRDefault="00885F81" w:rsidP="005C172F">
      <w:pPr>
        <w:pStyle w:val="Nadpis1"/>
        <w:keepLines w:val="0"/>
        <w:pageBreakBefore/>
      </w:pPr>
      <w:bookmarkStart w:id="15" w:name="_Toc56196931"/>
      <w:r>
        <w:lastRenderedPageBreak/>
        <w:t>P</w:t>
      </w:r>
      <w:r w:rsidR="006A0B54">
        <w:t>rohlášení účastníka, p</w:t>
      </w:r>
      <w:r>
        <w:t>odpis</w:t>
      </w:r>
      <w:bookmarkEnd w:id="15"/>
    </w:p>
    <w:p w14:paraId="3CF3F730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765EC094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2C0EED4C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53B23614" w14:textId="77777777" w:rsidR="008B4475" w:rsidRDefault="008B4475" w:rsidP="008B4475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76D18351" w14:textId="77777777" w:rsidR="008B4475" w:rsidRDefault="008B4475" w:rsidP="008B4475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5EA7A366" w14:textId="77777777" w:rsidR="008B4475" w:rsidRDefault="008B4475" w:rsidP="008B4475">
      <w:pPr>
        <w:pStyle w:val="Tloslovan"/>
        <w:numPr>
          <w:ilvl w:val="0"/>
          <w:numId w:val="34"/>
        </w:numPr>
        <w:ind w:left="1134" w:hanging="283"/>
      </w:pPr>
      <w:r>
        <w:t>ke sdělení identifikačních údajů všech osob, které jsou jeho skutečným majitelem, a</w:t>
      </w:r>
    </w:p>
    <w:p w14:paraId="60346C53" w14:textId="77777777" w:rsidR="008B4475" w:rsidRDefault="008B4475" w:rsidP="008B4475">
      <w:pPr>
        <w:pStyle w:val="Tloslovan"/>
        <w:numPr>
          <w:ilvl w:val="0"/>
          <w:numId w:val="34"/>
        </w:numPr>
        <w:ind w:left="1134" w:hanging="283"/>
      </w:pPr>
      <w:r>
        <w:t>k předložení dokladů, z nichž vyplývá vztah všech osob podle písmene a) k dodavateli; těmito doklady jsou zejména</w:t>
      </w:r>
    </w:p>
    <w:p w14:paraId="562C980C" w14:textId="77777777" w:rsidR="008B4475" w:rsidRDefault="008B4475" w:rsidP="008B4475">
      <w:pPr>
        <w:pStyle w:val="Tloslovan"/>
        <w:numPr>
          <w:ilvl w:val="3"/>
          <w:numId w:val="35"/>
        </w:numPr>
        <w:ind w:left="1418" w:hanging="284"/>
      </w:pPr>
      <w:r>
        <w:t>výpis ze zahraniční evidence obdobné veřejnému rejstříku,</w:t>
      </w:r>
    </w:p>
    <w:p w14:paraId="07D1F3C8" w14:textId="77777777" w:rsidR="008B4475" w:rsidRDefault="008B4475" w:rsidP="008B4475">
      <w:pPr>
        <w:pStyle w:val="Tloslovan"/>
        <w:numPr>
          <w:ilvl w:val="3"/>
          <w:numId w:val="35"/>
        </w:numPr>
        <w:ind w:left="1418" w:hanging="284"/>
      </w:pPr>
      <w:r>
        <w:t>seznam akcionářů,</w:t>
      </w:r>
    </w:p>
    <w:p w14:paraId="1C81F6F5" w14:textId="77777777" w:rsidR="008B4475" w:rsidRDefault="008B4475" w:rsidP="008B4475">
      <w:pPr>
        <w:pStyle w:val="Tloslovan"/>
        <w:numPr>
          <w:ilvl w:val="3"/>
          <w:numId w:val="35"/>
        </w:numPr>
        <w:ind w:left="1418" w:hanging="284"/>
      </w:pPr>
      <w:r>
        <w:t>rozhodnutí statutárního orgánu o vyplacení podílu na zisku,</w:t>
      </w:r>
    </w:p>
    <w:p w14:paraId="40EBCA6E" w14:textId="77777777" w:rsidR="008B4475" w:rsidRDefault="008B4475" w:rsidP="008B4475">
      <w:pPr>
        <w:pStyle w:val="Tloslovan"/>
        <w:numPr>
          <w:ilvl w:val="3"/>
          <w:numId w:val="35"/>
        </w:numPr>
        <w:ind w:left="1418" w:hanging="284"/>
      </w:pPr>
      <w:r>
        <w:t>společenská smlouva, zakladatelská listina nebo stanovy.</w:t>
      </w:r>
    </w:p>
    <w:p w14:paraId="30C1A4FF" w14:textId="77777777" w:rsidR="008B4475" w:rsidRDefault="008B4475" w:rsidP="008B4475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0FE3859C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26896347" w14:textId="77777777" w:rsidR="00780C8A" w:rsidRPr="00FC343B" w:rsidRDefault="00780C8A" w:rsidP="00936AB3">
      <w:pPr>
        <w:pStyle w:val="Tloslovan"/>
      </w:pPr>
      <w:bookmarkStart w:id="16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</w:t>
      </w:r>
      <w:r w:rsidR="00A3397A" w:rsidRPr="00FC343B">
        <w:lastRenderedPageBreak/>
        <w:t xml:space="preserve">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6"/>
      <w:r w:rsidR="002E74F7" w:rsidRPr="00FC343B">
        <w:t>.</w:t>
      </w:r>
    </w:p>
    <w:p w14:paraId="7FB257B5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77DBAE71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003D2493" w14:textId="77777777" w:rsidTr="000D2D3E">
        <w:trPr>
          <w:trHeight w:val="567"/>
        </w:trPr>
        <w:tc>
          <w:tcPr>
            <w:tcW w:w="5000" w:type="pct"/>
            <w:hideMark/>
          </w:tcPr>
          <w:p w14:paraId="41C01046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4130AF09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44B0D865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4F6A6EFD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03B7BEEB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3916" w14:textId="77777777" w:rsidR="00B24937" w:rsidRDefault="00B24937" w:rsidP="005066D2">
      <w:r>
        <w:separator/>
      </w:r>
    </w:p>
  </w:endnote>
  <w:endnote w:type="continuationSeparator" w:id="0">
    <w:p w14:paraId="7E4202B4" w14:textId="77777777" w:rsidR="00B24937" w:rsidRDefault="00B24937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586B" w14:textId="77777777" w:rsidR="00D962D6" w:rsidRPr="00933444" w:rsidRDefault="00D703CA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F9B" w14:textId="77777777" w:rsidR="00D962D6" w:rsidRPr="00515259" w:rsidRDefault="00D703CA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4BA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8EF2" w14:textId="77777777" w:rsidR="00D962D6" w:rsidRPr="00515259" w:rsidRDefault="00D703CA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6AE" w14:textId="77777777" w:rsidR="00B24937" w:rsidRDefault="00B24937" w:rsidP="005066D2">
      <w:r>
        <w:separator/>
      </w:r>
    </w:p>
  </w:footnote>
  <w:footnote w:type="continuationSeparator" w:id="0">
    <w:p w14:paraId="60A9D5E8" w14:textId="77777777" w:rsidR="00B24937" w:rsidRDefault="00B24937" w:rsidP="005066D2">
      <w:r>
        <w:continuationSeparator/>
      </w:r>
    </w:p>
  </w:footnote>
  <w:footnote w:id="1">
    <w:p w14:paraId="39B2A590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15865317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8B6" w14:textId="12D70AD2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1F5" w14:textId="77777777" w:rsidR="00D962D6" w:rsidRPr="00BA50CE" w:rsidRDefault="00D703CA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908D12AB2E8D44E4850A29387E85AF13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96AD" w14:textId="7EA63735" w:rsidR="00D962D6" w:rsidRPr="008030A6" w:rsidRDefault="00D703CA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EE1057A372FC4B689F37DB22AE0E2688"/>
        </w:placeholder>
        <w:text/>
      </w:sdtPr>
      <w:sdtEndPr/>
      <w:sdtContent>
        <w:r w:rsidR="004D2824" w:rsidRPr="004D2824">
          <w:rPr>
            <w:sz w:val="20"/>
            <w:szCs w:val="20"/>
          </w:rPr>
          <w:t>ZŠ Generála Janouška – rozšíření gastro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7BBB" w14:textId="77777777" w:rsidR="00D962D6" w:rsidRPr="00BA50CE" w:rsidRDefault="00D703CA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955FB4055A224297A77F4D89DB3FBAA0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37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D1E5C"/>
    <w:rsid w:val="004D2824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4475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87274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24937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03CA"/>
    <w:rsid w:val="00D764A4"/>
    <w:rsid w:val="00D80BDC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E58A7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A1EB7"/>
  <w15:chartTrackingRefBased/>
  <w15:docId w15:val="{03C8FDBD-8929-4C53-BBE4-08F00D1A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2_ZPR_dodavky_sluzby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C16A6226E4BD78FF81446E0D6A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6127D-B70C-4B5E-84DE-85C854C7F108}"/>
      </w:docPartPr>
      <w:docPartBody>
        <w:p w:rsidR="00764AE1" w:rsidRDefault="004935E6">
          <w:pPr>
            <w:pStyle w:val="E5AC16A6226E4BD78FF81446E0D6A774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908D12AB2E8D44E4850A29387E85A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F13F1-ED20-4B68-B56E-495A47171E72}"/>
      </w:docPartPr>
      <w:docPartBody>
        <w:p w:rsidR="00764AE1" w:rsidRDefault="004935E6">
          <w:pPr>
            <w:pStyle w:val="908D12AB2E8D44E4850A29387E85AF13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EE1057A372FC4B689F37DB22AE0E2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C7059-DC2B-4608-B547-A1349E383382}"/>
      </w:docPartPr>
      <w:docPartBody>
        <w:p w:rsidR="00764AE1" w:rsidRDefault="004935E6">
          <w:pPr>
            <w:pStyle w:val="EE1057A372FC4B689F37DB22AE0E2688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955FB4055A224297A77F4D89DB3FB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63F3D-79FA-4D39-9E79-DE3566C0B6FF}"/>
      </w:docPartPr>
      <w:docPartBody>
        <w:p w:rsidR="00764AE1" w:rsidRDefault="004935E6">
          <w:pPr>
            <w:pStyle w:val="955FB4055A224297A77F4D89DB3FBAA0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1FDF2CBED3BE43A4A90A834080032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E28DE-40D1-4F06-9BD1-2DB564D1EF44}"/>
      </w:docPartPr>
      <w:docPartBody>
        <w:p w:rsidR="00764AE1" w:rsidRDefault="004935E6" w:rsidP="004935E6">
          <w:pPr>
            <w:pStyle w:val="1FDF2CBED3BE43A4A90A834080032E62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A9478D8659864FD4876629EC52394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F4DE8-EA59-4793-A642-375B203A1FEB}"/>
      </w:docPartPr>
      <w:docPartBody>
        <w:p w:rsidR="00764AE1" w:rsidRDefault="004935E6" w:rsidP="004935E6">
          <w:pPr>
            <w:pStyle w:val="A9478D8659864FD4876629EC52394747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D04A81A29E74CBA8E8B7AFFBC8BA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5AF75-A433-4244-A214-71BEC19B25C5}"/>
      </w:docPartPr>
      <w:docPartBody>
        <w:p w:rsidR="00764AE1" w:rsidRDefault="004935E6" w:rsidP="004935E6">
          <w:pPr>
            <w:pStyle w:val="2D04A81A29E74CBA8E8B7AFFBC8BA90A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D9792C74C63F47E1A8E5D1153802C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AB737-114D-4662-8D5E-82B5E4B170F3}"/>
      </w:docPartPr>
      <w:docPartBody>
        <w:p w:rsidR="00764AE1" w:rsidRDefault="004935E6" w:rsidP="004935E6">
          <w:pPr>
            <w:pStyle w:val="D9792C74C63F47E1A8E5D1153802CA5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79082AF5249E4C80921D4782F6256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69B08-35D0-4C61-B497-30935DBBE15C}"/>
      </w:docPartPr>
      <w:docPartBody>
        <w:p w:rsidR="00764AE1" w:rsidRDefault="004935E6" w:rsidP="004935E6">
          <w:pPr>
            <w:pStyle w:val="79082AF5249E4C80921D4782F6256D0E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546DAD4B9A9A48EEA66E11186184C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58DB2-0770-49B7-A06B-9561AA0439C9}"/>
      </w:docPartPr>
      <w:docPartBody>
        <w:p w:rsidR="00764AE1" w:rsidRDefault="004935E6" w:rsidP="004935E6">
          <w:pPr>
            <w:pStyle w:val="546DAD4B9A9A48EEA66E11186184CCE8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A563A07DA34D49DEBBC68EE6617AF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03633-2313-4BE2-AC07-FED127D47C48}"/>
      </w:docPartPr>
      <w:docPartBody>
        <w:p w:rsidR="00764AE1" w:rsidRDefault="004935E6" w:rsidP="004935E6">
          <w:pPr>
            <w:pStyle w:val="A563A07DA34D49DEBBC68EE6617AF10C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A375A00EED44B12A8A9BFB7D2083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DC5CF-F285-4380-9919-06376FEBCDE2}"/>
      </w:docPartPr>
      <w:docPartBody>
        <w:p w:rsidR="00764AE1" w:rsidRDefault="004935E6" w:rsidP="004935E6">
          <w:pPr>
            <w:pStyle w:val="DA375A00EED44B12A8A9BFB7D2083740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6"/>
    <w:rsid w:val="004935E6"/>
    <w:rsid w:val="007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35E6"/>
  </w:style>
  <w:style w:type="paragraph" w:customStyle="1" w:styleId="E5AC16A6226E4BD78FF81446E0D6A774">
    <w:name w:val="E5AC16A6226E4BD78FF81446E0D6A774"/>
  </w:style>
  <w:style w:type="paragraph" w:customStyle="1" w:styleId="908D12AB2E8D44E4850A29387E85AF13">
    <w:name w:val="908D12AB2E8D44E4850A29387E85AF13"/>
  </w:style>
  <w:style w:type="paragraph" w:customStyle="1" w:styleId="EE1057A372FC4B689F37DB22AE0E2688">
    <w:name w:val="EE1057A372FC4B689F37DB22AE0E2688"/>
  </w:style>
  <w:style w:type="paragraph" w:customStyle="1" w:styleId="955FB4055A224297A77F4D89DB3FBAA0">
    <w:name w:val="955FB4055A224297A77F4D89DB3FBAA0"/>
  </w:style>
  <w:style w:type="paragraph" w:customStyle="1" w:styleId="1FDF2CBED3BE43A4A90A834080032E62">
    <w:name w:val="1FDF2CBED3BE43A4A90A834080032E62"/>
    <w:rsid w:val="004935E6"/>
  </w:style>
  <w:style w:type="paragraph" w:customStyle="1" w:styleId="A9478D8659864FD4876629EC52394747">
    <w:name w:val="A9478D8659864FD4876629EC52394747"/>
    <w:rsid w:val="004935E6"/>
  </w:style>
  <w:style w:type="paragraph" w:customStyle="1" w:styleId="2D04A81A29E74CBA8E8B7AFFBC8BA90A">
    <w:name w:val="2D04A81A29E74CBA8E8B7AFFBC8BA90A"/>
    <w:rsid w:val="004935E6"/>
  </w:style>
  <w:style w:type="paragraph" w:customStyle="1" w:styleId="D9792C74C63F47E1A8E5D1153802CA56">
    <w:name w:val="D9792C74C63F47E1A8E5D1153802CA56"/>
    <w:rsid w:val="004935E6"/>
  </w:style>
  <w:style w:type="paragraph" w:customStyle="1" w:styleId="79082AF5249E4C80921D4782F6256D0E">
    <w:name w:val="79082AF5249E4C80921D4782F6256D0E"/>
    <w:rsid w:val="004935E6"/>
  </w:style>
  <w:style w:type="paragraph" w:customStyle="1" w:styleId="546DAD4B9A9A48EEA66E11186184CCE8">
    <w:name w:val="546DAD4B9A9A48EEA66E11186184CCE8"/>
    <w:rsid w:val="004935E6"/>
  </w:style>
  <w:style w:type="paragraph" w:customStyle="1" w:styleId="A563A07DA34D49DEBBC68EE6617AF10C">
    <w:name w:val="A563A07DA34D49DEBBC68EE6617AF10C"/>
    <w:rsid w:val="004935E6"/>
  </w:style>
  <w:style w:type="paragraph" w:customStyle="1" w:styleId="DA375A00EED44B12A8A9BFB7D2083740">
    <w:name w:val="DA375A00EED44B12A8A9BFB7D2083740"/>
    <w:rsid w:val="00493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1</TotalTime>
  <Pages>9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Michal Šilhánek</cp:lastModifiedBy>
  <cp:revision>2</cp:revision>
  <dcterms:created xsi:type="dcterms:W3CDTF">2021-08-02T14:24:00Z</dcterms:created>
  <dcterms:modified xsi:type="dcterms:W3CDTF">2021-08-02T14:52:00Z</dcterms:modified>
</cp:coreProperties>
</file>