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63D1" w14:textId="77777777" w:rsidR="00B666CE" w:rsidRPr="006B53FB" w:rsidRDefault="004A7D7E" w:rsidP="001E1EFA">
      <w:pPr>
        <w:pStyle w:val="NadpisZD"/>
        <w:rPr>
          <w:rFonts w:ascii="Arial" w:hAnsi="Arial"/>
        </w:rPr>
      </w:pPr>
      <w:bookmarkStart w:id="0" w:name="_Toc360914523"/>
      <w:r w:rsidRPr="006B53FB">
        <w:rPr>
          <w:rFonts w:ascii="Arial" w:hAnsi="Arial"/>
        </w:rPr>
        <w:t>S</w:t>
      </w:r>
      <w:r w:rsidR="00B666CE" w:rsidRPr="006B53FB">
        <w:rPr>
          <w:rFonts w:ascii="Arial" w:hAnsi="Arial"/>
        </w:rPr>
        <w:t>mlouva o dílo</w:t>
      </w:r>
    </w:p>
    <w:p w14:paraId="2061295C" w14:textId="56CCB348" w:rsidR="00B666CE" w:rsidRPr="006B53FB" w:rsidRDefault="00CC78EE" w:rsidP="00B666CE">
      <w:pPr>
        <w:jc w:val="center"/>
        <w:rPr>
          <w:rFonts w:ascii="Arial" w:hAnsi="Arial" w:cs="Arial"/>
          <w:b/>
        </w:rPr>
      </w:pPr>
      <w:r>
        <w:rPr>
          <w:rFonts w:ascii="Arial" w:hAnsi="Arial" w:cs="Arial"/>
          <w:b/>
        </w:rPr>
        <w:t xml:space="preserve">č. j. </w:t>
      </w:r>
      <w:proofErr w:type="spellStart"/>
      <w:r>
        <w:rPr>
          <w:rFonts w:ascii="Arial" w:hAnsi="Arial" w:cs="Arial"/>
          <w:b/>
        </w:rPr>
        <w:t>xxxx</w:t>
      </w:r>
      <w:proofErr w:type="spellEnd"/>
      <w:r>
        <w:rPr>
          <w:rFonts w:ascii="Arial" w:hAnsi="Arial" w:cs="Arial"/>
          <w:b/>
        </w:rPr>
        <w:t>/202</w:t>
      </w:r>
      <w:r w:rsidR="008813AB">
        <w:rPr>
          <w:rFonts w:ascii="Arial" w:hAnsi="Arial" w:cs="Arial"/>
          <w:b/>
        </w:rPr>
        <w:t>5</w:t>
      </w:r>
      <w:r>
        <w:rPr>
          <w:rFonts w:ascii="Arial" w:hAnsi="Arial" w:cs="Arial"/>
          <w:b/>
        </w:rPr>
        <w:t>/</w:t>
      </w:r>
      <w:proofErr w:type="spellStart"/>
      <w:r>
        <w:rPr>
          <w:rFonts w:ascii="Arial" w:hAnsi="Arial" w:cs="Arial"/>
          <w:b/>
        </w:rPr>
        <w:t>OI_xxx</w:t>
      </w:r>
      <w:proofErr w:type="spellEnd"/>
      <w:r>
        <w:rPr>
          <w:rFonts w:ascii="Arial" w:hAnsi="Arial" w:cs="Arial"/>
          <w:b/>
        </w:rPr>
        <w:t>/1050</w:t>
      </w:r>
    </w:p>
    <w:p w14:paraId="4A7C7F7E" w14:textId="40C6C11D" w:rsidR="00B666CE" w:rsidRDefault="00B666CE" w:rsidP="00B666CE">
      <w:pPr>
        <w:pStyle w:val="Vycentrovan"/>
      </w:pPr>
      <w:r w:rsidRPr="006B53FB">
        <w:t xml:space="preserve">uzavřená dle § </w:t>
      </w:r>
      <w:smartTag w:uri="urn:schemas-microsoft-com:office:smarttags" w:element="metricconverter">
        <w:smartTagPr>
          <w:attr w:name="ProductID" w:val="2586 a"/>
        </w:smartTagPr>
        <w:r w:rsidRPr="006B53FB">
          <w:t>2586 a</w:t>
        </w:r>
      </w:smartTag>
      <w:r w:rsidRPr="006B53FB">
        <w:t xml:space="preserve"> násl. zákona č. 89/2012 Sb., občanský zákoník (dále jen občanský zákoník), v platném znění</w:t>
      </w:r>
    </w:p>
    <w:p w14:paraId="23EB5538" w14:textId="77777777" w:rsidR="00EC7294" w:rsidRPr="006B53FB" w:rsidRDefault="00EC7294" w:rsidP="00B666CE">
      <w:pPr>
        <w:pStyle w:val="Vycentrovan"/>
      </w:pPr>
    </w:p>
    <w:p w14:paraId="06689530" w14:textId="4B7AE7B6" w:rsidR="00B666CE" w:rsidRPr="00DA2EE9" w:rsidRDefault="008813AB" w:rsidP="00EC7294">
      <w:pPr>
        <w:pStyle w:val="Obyejn"/>
        <w:jc w:val="center"/>
        <w:rPr>
          <w:b/>
          <w:sz w:val="36"/>
          <w:szCs w:val="36"/>
        </w:rPr>
      </w:pPr>
      <w:r>
        <w:rPr>
          <w:b/>
          <w:sz w:val="36"/>
          <w:szCs w:val="36"/>
        </w:rPr>
        <w:t>Stavební úpravy sborovny a kinosálu ZŠ Generála Janouška 1006, Praha 9</w:t>
      </w:r>
    </w:p>
    <w:p w14:paraId="75301439" w14:textId="77777777" w:rsidR="00B666CE" w:rsidRPr="006B53FB" w:rsidRDefault="00B666CE" w:rsidP="00B666CE">
      <w:pPr>
        <w:pStyle w:val="Obyejn"/>
      </w:pPr>
    </w:p>
    <w:tbl>
      <w:tblPr>
        <w:tblStyle w:val="Mkatabulky"/>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403"/>
        <w:gridCol w:w="6639"/>
      </w:tblGrid>
      <w:tr w:rsidR="006B53FB" w:rsidRPr="006B53FB" w14:paraId="728CDFC4" w14:textId="77777777" w:rsidTr="009C687D">
        <w:trPr>
          <w:trHeight w:val="284"/>
        </w:trPr>
        <w:tc>
          <w:tcPr>
            <w:tcW w:w="2403" w:type="dxa"/>
            <w:vAlign w:val="center"/>
          </w:tcPr>
          <w:p w14:paraId="5084BAFA" w14:textId="77777777" w:rsidR="006B53FB" w:rsidRPr="006B53FB" w:rsidRDefault="006B53FB" w:rsidP="006B53FB">
            <w:pPr>
              <w:pStyle w:val="Obyejn"/>
              <w:ind w:left="-108"/>
              <w:rPr>
                <w:b/>
              </w:rPr>
            </w:pPr>
            <w:r w:rsidRPr="006B53FB">
              <w:rPr>
                <w:b/>
              </w:rPr>
              <w:t>Název:</w:t>
            </w:r>
          </w:p>
        </w:tc>
        <w:tc>
          <w:tcPr>
            <w:tcW w:w="6639" w:type="dxa"/>
            <w:vAlign w:val="center"/>
          </w:tcPr>
          <w:p w14:paraId="0F05F4CC" w14:textId="23972BA9" w:rsidR="006B53FB" w:rsidRPr="006B53FB" w:rsidRDefault="00C9025C" w:rsidP="006B53FB">
            <w:pPr>
              <w:pStyle w:val="Obyejn"/>
              <w:rPr>
                <w:b/>
              </w:rPr>
            </w:pPr>
            <w:r>
              <w:rPr>
                <w:b/>
              </w:rPr>
              <w:t>Městská část Praha 14</w:t>
            </w:r>
          </w:p>
        </w:tc>
      </w:tr>
      <w:tr w:rsidR="006B53FB" w:rsidRPr="006B53FB" w14:paraId="0802D0D8" w14:textId="77777777" w:rsidTr="009C687D">
        <w:trPr>
          <w:trHeight w:val="284"/>
        </w:trPr>
        <w:tc>
          <w:tcPr>
            <w:tcW w:w="2403" w:type="dxa"/>
            <w:vAlign w:val="center"/>
          </w:tcPr>
          <w:p w14:paraId="2171621C" w14:textId="77777777" w:rsidR="006B53FB" w:rsidRPr="006B53FB" w:rsidRDefault="006B53FB" w:rsidP="006B53FB">
            <w:pPr>
              <w:pStyle w:val="Obyejn"/>
              <w:ind w:left="-108"/>
            </w:pPr>
            <w:r w:rsidRPr="006B53FB">
              <w:t>Sídlo:</w:t>
            </w:r>
          </w:p>
        </w:tc>
        <w:tc>
          <w:tcPr>
            <w:tcW w:w="6639" w:type="dxa"/>
            <w:vAlign w:val="center"/>
          </w:tcPr>
          <w:p w14:paraId="15CD820C" w14:textId="10B923BC" w:rsidR="006B53FB" w:rsidRPr="006B53FB" w:rsidRDefault="00C9025C" w:rsidP="006B53FB">
            <w:pPr>
              <w:pStyle w:val="Obyejn"/>
            </w:pPr>
            <w:r w:rsidRPr="00C9025C">
              <w:t>Bratří Venclíků 1073, 198 21 Praha 9</w:t>
            </w:r>
          </w:p>
        </w:tc>
      </w:tr>
      <w:tr w:rsidR="006B53FB" w:rsidRPr="006B53FB" w14:paraId="47503B07" w14:textId="77777777" w:rsidTr="009C687D">
        <w:trPr>
          <w:trHeight w:val="284"/>
        </w:trPr>
        <w:tc>
          <w:tcPr>
            <w:tcW w:w="2403" w:type="dxa"/>
            <w:vAlign w:val="center"/>
          </w:tcPr>
          <w:p w14:paraId="6F1290B5" w14:textId="77777777" w:rsidR="006B53FB" w:rsidRPr="006B53FB" w:rsidRDefault="006B53FB" w:rsidP="006B53FB">
            <w:pPr>
              <w:pStyle w:val="Obyejn"/>
              <w:ind w:left="-108"/>
            </w:pPr>
            <w:r w:rsidRPr="006B53FB">
              <w:t>IČO:</w:t>
            </w:r>
          </w:p>
        </w:tc>
        <w:tc>
          <w:tcPr>
            <w:tcW w:w="6639" w:type="dxa"/>
            <w:vAlign w:val="center"/>
          </w:tcPr>
          <w:p w14:paraId="36467055" w14:textId="414031F4" w:rsidR="006B53FB" w:rsidRPr="006B53FB" w:rsidRDefault="00C9025C" w:rsidP="006B53FB">
            <w:pPr>
              <w:pStyle w:val="Obyejn"/>
            </w:pPr>
            <w:r w:rsidRPr="00C9025C">
              <w:t>00231312</w:t>
            </w:r>
          </w:p>
        </w:tc>
      </w:tr>
      <w:tr w:rsidR="006B53FB" w:rsidRPr="006B53FB" w14:paraId="59257DA3" w14:textId="77777777" w:rsidTr="009C687D">
        <w:trPr>
          <w:trHeight w:val="284"/>
        </w:trPr>
        <w:tc>
          <w:tcPr>
            <w:tcW w:w="2403" w:type="dxa"/>
            <w:vAlign w:val="center"/>
          </w:tcPr>
          <w:p w14:paraId="6BF566B0" w14:textId="77777777" w:rsidR="006B53FB" w:rsidRPr="006B53FB" w:rsidRDefault="006B53FB" w:rsidP="006B53FB">
            <w:pPr>
              <w:pStyle w:val="Obyejn"/>
              <w:ind w:left="-108"/>
            </w:pPr>
            <w:r w:rsidRPr="006B53FB">
              <w:t>DIČ:</w:t>
            </w:r>
          </w:p>
        </w:tc>
        <w:tc>
          <w:tcPr>
            <w:tcW w:w="6639" w:type="dxa"/>
            <w:vAlign w:val="center"/>
          </w:tcPr>
          <w:p w14:paraId="40716466" w14:textId="0AEA62DB" w:rsidR="006B53FB" w:rsidRPr="006B53FB" w:rsidRDefault="006B53FB" w:rsidP="006B53FB">
            <w:pPr>
              <w:pStyle w:val="Obyejn"/>
            </w:pPr>
            <w:r>
              <w:t>CZ</w:t>
            </w:r>
            <w:r w:rsidR="00C9025C" w:rsidRPr="00C9025C">
              <w:t>00231312</w:t>
            </w:r>
          </w:p>
        </w:tc>
      </w:tr>
      <w:tr w:rsidR="006B53FB" w:rsidRPr="006B53FB" w14:paraId="3C5EA853" w14:textId="77777777" w:rsidTr="009C687D">
        <w:trPr>
          <w:trHeight w:val="284"/>
        </w:trPr>
        <w:tc>
          <w:tcPr>
            <w:tcW w:w="2403" w:type="dxa"/>
            <w:vAlign w:val="center"/>
          </w:tcPr>
          <w:p w14:paraId="0E51B53A" w14:textId="77777777" w:rsidR="006B53FB" w:rsidRPr="006B53FB" w:rsidRDefault="006B53FB" w:rsidP="006B53FB">
            <w:pPr>
              <w:pStyle w:val="Obyejn"/>
              <w:ind w:left="-108"/>
            </w:pPr>
            <w:r w:rsidRPr="006B53FB">
              <w:t>Právní forma:</w:t>
            </w:r>
          </w:p>
        </w:tc>
        <w:tc>
          <w:tcPr>
            <w:tcW w:w="6639" w:type="dxa"/>
            <w:vAlign w:val="center"/>
          </w:tcPr>
          <w:p w14:paraId="6FA231D5" w14:textId="342351CF" w:rsidR="006B53FB" w:rsidRPr="006B53FB" w:rsidRDefault="006B53FB" w:rsidP="006B53FB">
            <w:pPr>
              <w:pStyle w:val="Obyejn"/>
            </w:pPr>
            <w:r w:rsidRPr="002C780B">
              <w:t>801 - Obec</w:t>
            </w:r>
          </w:p>
        </w:tc>
      </w:tr>
      <w:tr w:rsidR="006B53FB" w:rsidRPr="006B53FB" w14:paraId="33E7164B" w14:textId="77777777" w:rsidTr="00D760D8">
        <w:trPr>
          <w:trHeight w:val="284"/>
        </w:trPr>
        <w:tc>
          <w:tcPr>
            <w:tcW w:w="2403" w:type="dxa"/>
            <w:tcBorders>
              <w:bottom w:val="single" w:sz="12" w:space="0" w:color="808080" w:themeColor="background1" w:themeShade="80"/>
            </w:tcBorders>
            <w:vAlign w:val="center"/>
          </w:tcPr>
          <w:p w14:paraId="166C3A04" w14:textId="3695512B" w:rsidR="006B53FB" w:rsidRPr="006B53FB" w:rsidRDefault="006B53FB" w:rsidP="006B53FB">
            <w:pPr>
              <w:pStyle w:val="Obyejn"/>
              <w:ind w:left="-108"/>
            </w:pPr>
            <w:r w:rsidRPr="006B53FB">
              <w:t>Zastoupen</w:t>
            </w:r>
            <w:r w:rsidR="00DB4F75">
              <w:t>í</w:t>
            </w:r>
            <w:r w:rsidRPr="006B53FB">
              <w:t>:</w:t>
            </w:r>
          </w:p>
        </w:tc>
        <w:tc>
          <w:tcPr>
            <w:tcW w:w="6639" w:type="dxa"/>
            <w:tcBorders>
              <w:bottom w:val="single" w:sz="12" w:space="0" w:color="808080" w:themeColor="background1" w:themeShade="80"/>
            </w:tcBorders>
            <w:vAlign w:val="center"/>
          </w:tcPr>
          <w:p w14:paraId="50FA7854" w14:textId="2249AD5E" w:rsidR="006B53FB" w:rsidRPr="006B53FB" w:rsidRDefault="00A70958" w:rsidP="00A70958">
            <w:pPr>
              <w:pStyle w:val="Obyejn"/>
            </w:pPr>
            <w:r>
              <w:t>Jiří Zajac</w:t>
            </w:r>
            <w:r w:rsidR="00C9025C" w:rsidRPr="00C9025C">
              <w:t>, starosta</w:t>
            </w:r>
          </w:p>
        </w:tc>
      </w:tr>
      <w:tr w:rsidR="00DB4F75" w:rsidRPr="00DB4F75" w14:paraId="65C1F9C0" w14:textId="77777777" w:rsidTr="00D760D8">
        <w:trPr>
          <w:trHeight w:val="284"/>
        </w:trPr>
        <w:tc>
          <w:tcPr>
            <w:tcW w:w="240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6E725D86" w14:textId="0F5F3047" w:rsidR="00DB4F75" w:rsidRPr="006B53FB" w:rsidRDefault="00DB4F75" w:rsidP="00DB4F75">
            <w:pPr>
              <w:pStyle w:val="Obyejn"/>
              <w:ind w:left="-108"/>
            </w:pPr>
            <w:r w:rsidRPr="00903708">
              <w:t>Bankovní spojení:</w:t>
            </w:r>
          </w:p>
        </w:tc>
        <w:tc>
          <w:tcPr>
            <w:tcW w:w="663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47ACAC7" w14:textId="51CBC672" w:rsidR="00DB4F75" w:rsidRDefault="00DB4F75" w:rsidP="00D760D8">
            <w:pPr>
              <w:pStyle w:val="Obyejn"/>
              <w:ind w:left="-108" w:firstLine="108"/>
            </w:pPr>
            <w:r w:rsidRPr="00DB4F75">
              <w:t>PPF banka</w:t>
            </w:r>
          </w:p>
        </w:tc>
      </w:tr>
      <w:tr w:rsidR="00DB4F75" w:rsidRPr="00DB4F75" w14:paraId="1090EE5C" w14:textId="77777777" w:rsidTr="00D760D8">
        <w:trPr>
          <w:trHeight w:val="284"/>
        </w:trPr>
        <w:tc>
          <w:tcPr>
            <w:tcW w:w="240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11CF185" w14:textId="1188D52A" w:rsidR="00DB4F75" w:rsidRPr="006B53FB" w:rsidRDefault="00DB4F75" w:rsidP="00DB4F75">
            <w:pPr>
              <w:pStyle w:val="Obyejn"/>
              <w:ind w:left="-108"/>
            </w:pPr>
            <w:r w:rsidRPr="00903708">
              <w:t>Číslo účtu:</w:t>
            </w:r>
          </w:p>
        </w:tc>
        <w:tc>
          <w:tcPr>
            <w:tcW w:w="663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E6A56CE" w14:textId="49666641" w:rsidR="00DB4F75" w:rsidRDefault="00DB4F75" w:rsidP="00D760D8">
            <w:pPr>
              <w:pStyle w:val="Obyejn"/>
              <w:ind w:left="-108" w:firstLine="108"/>
            </w:pPr>
            <w:r w:rsidRPr="00DB4F75">
              <w:t>27-9800050998/6000</w:t>
            </w:r>
          </w:p>
        </w:tc>
      </w:tr>
    </w:tbl>
    <w:p w14:paraId="53C04415" w14:textId="77777777" w:rsidR="00B666CE" w:rsidRPr="006B53FB" w:rsidRDefault="00B666CE" w:rsidP="00E67BCB">
      <w:pPr>
        <w:pStyle w:val="Obyejn"/>
      </w:pPr>
    </w:p>
    <w:p w14:paraId="1200B711" w14:textId="77777777" w:rsidR="00E67BCB" w:rsidRPr="006B53FB" w:rsidRDefault="00E67BCB" w:rsidP="00E67BCB">
      <w:pPr>
        <w:pStyle w:val="Obyejn"/>
      </w:pPr>
      <w:r w:rsidRPr="006B53FB">
        <w:t>(„</w:t>
      </w:r>
      <w:r w:rsidRPr="006B53FB">
        <w:rPr>
          <w:b/>
        </w:rPr>
        <w:t>objednatel</w:t>
      </w:r>
      <w:r w:rsidRPr="006B53FB">
        <w:t>“)</w:t>
      </w:r>
    </w:p>
    <w:p w14:paraId="407BCE0F" w14:textId="77777777" w:rsidR="00E67BCB" w:rsidRPr="006B53FB" w:rsidRDefault="00E67BCB" w:rsidP="00E67BCB">
      <w:pPr>
        <w:pStyle w:val="Obyejn"/>
      </w:pPr>
    </w:p>
    <w:p w14:paraId="689CE8D8" w14:textId="77777777" w:rsidR="00E67BCB" w:rsidRPr="006B53FB" w:rsidRDefault="00E67BCB" w:rsidP="00E67BCB">
      <w:pPr>
        <w:pStyle w:val="Obyejn"/>
      </w:pPr>
      <w:r w:rsidRPr="006B53FB">
        <w:t>a</w:t>
      </w:r>
    </w:p>
    <w:p w14:paraId="669D86AD" w14:textId="77777777" w:rsidR="00E67BCB" w:rsidRPr="006B53FB" w:rsidRDefault="00E67BCB" w:rsidP="00E67BCB">
      <w:pPr>
        <w:pStyle w:val="Obyejn"/>
      </w:pPr>
    </w:p>
    <w:tbl>
      <w:tblPr>
        <w:tblStyle w:val="Mkatabulky"/>
        <w:tblW w:w="90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404"/>
        <w:gridCol w:w="6638"/>
      </w:tblGrid>
      <w:tr w:rsidR="00A70958" w:rsidRPr="006B53FB" w14:paraId="70F21660" w14:textId="77777777" w:rsidTr="00A70958">
        <w:trPr>
          <w:trHeight w:val="284"/>
        </w:trPr>
        <w:tc>
          <w:tcPr>
            <w:tcW w:w="2404" w:type="dxa"/>
            <w:vAlign w:val="center"/>
          </w:tcPr>
          <w:p w14:paraId="44447D61" w14:textId="77777777" w:rsidR="00A70958" w:rsidRPr="006B53FB" w:rsidRDefault="00A70958" w:rsidP="00A70958">
            <w:pPr>
              <w:pStyle w:val="Obyejn"/>
              <w:ind w:left="-108"/>
              <w:rPr>
                <w:b/>
              </w:rPr>
            </w:pPr>
            <w:r w:rsidRPr="006B53FB">
              <w:rPr>
                <w:b/>
              </w:rPr>
              <w:t>Název:</w:t>
            </w:r>
          </w:p>
        </w:tc>
        <w:tc>
          <w:tcPr>
            <w:tcW w:w="6638" w:type="dxa"/>
            <w:vAlign w:val="center"/>
          </w:tcPr>
          <w:p w14:paraId="5A0C8A7E" w14:textId="538DA129" w:rsidR="00A70958" w:rsidRPr="006B53FB" w:rsidRDefault="00A70958" w:rsidP="00A70958">
            <w:pPr>
              <w:pStyle w:val="Obyejn"/>
              <w:rPr>
                <w:b/>
                <w:lang w:val="en-US"/>
              </w:rPr>
            </w:pPr>
            <w:r w:rsidRPr="006B53FB">
              <w:rPr>
                <w:b/>
                <w:lang w:val="en-US"/>
              </w:rPr>
              <w:t>[</w:t>
            </w:r>
            <w:r w:rsidRPr="006B53FB">
              <w:rPr>
                <w:b/>
                <w:highlight w:val="yellow"/>
                <w:lang w:val="en-US"/>
              </w:rPr>
              <w:t>k</w:t>
            </w:r>
            <w:r w:rsidRPr="006B53FB">
              <w:rPr>
                <w:b/>
                <w:highlight w:val="yellow"/>
              </w:rPr>
              <w:t xml:space="preserve"> doplnění</w:t>
            </w:r>
            <w:r w:rsidRPr="006B53FB">
              <w:rPr>
                <w:b/>
                <w:lang w:val="en-US"/>
              </w:rPr>
              <w:t>]</w:t>
            </w:r>
          </w:p>
        </w:tc>
      </w:tr>
      <w:tr w:rsidR="00A70958" w:rsidRPr="006B53FB" w14:paraId="24638D17" w14:textId="77777777" w:rsidTr="00A70958">
        <w:trPr>
          <w:trHeight w:val="284"/>
        </w:trPr>
        <w:tc>
          <w:tcPr>
            <w:tcW w:w="2404" w:type="dxa"/>
            <w:vAlign w:val="center"/>
          </w:tcPr>
          <w:p w14:paraId="12515A90" w14:textId="77777777" w:rsidR="00A70958" w:rsidRPr="006B53FB" w:rsidRDefault="00A70958" w:rsidP="00A70958">
            <w:pPr>
              <w:pStyle w:val="Obyejn"/>
              <w:ind w:left="-108"/>
            </w:pPr>
            <w:r w:rsidRPr="006B53FB">
              <w:t>Sídlo:</w:t>
            </w:r>
          </w:p>
        </w:tc>
        <w:tc>
          <w:tcPr>
            <w:tcW w:w="6638" w:type="dxa"/>
            <w:vAlign w:val="center"/>
          </w:tcPr>
          <w:p w14:paraId="19FEE0FD" w14:textId="7B6C80FA" w:rsidR="00A70958" w:rsidRPr="006B53FB" w:rsidRDefault="00A70958" w:rsidP="00A70958">
            <w:pPr>
              <w:pStyle w:val="Obyejn"/>
              <w:rPr>
                <w:b/>
              </w:rPr>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0AD4C7AA" w14:textId="77777777" w:rsidTr="00A70958">
        <w:trPr>
          <w:trHeight w:val="284"/>
        </w:trPr>
        <w:tc>
          <w:tcPr>
            <w:tcW w:w="2404" w:type="dxa"/>
            <w:vAlign w:val="center"/>
          </w:tcPr>
          <w:p w14:paraId="1A287F5A" w14:textId="77777777" w:rsidR="00A70958" w:rsidRPr="006B53FB" w:rsidRDefault="00A70958" w:rsidP="00A70958">
            <w:pPr>
              <w:pStyle w:val="Obyejn"/>
              <w:ind w:left="-108"/>
            </w:pPr>
            <w:r w:rsidRPr="006B53FB">
              <w:t>IČO:</w:t>
            </w:r>
          </w:p>
        </w:tc>
        <w:tc>
          <w:tcPr>
            <w:tcW w:w="6638" w:type="dxa"/>
            <w:vAlign w:val="center"/>
          </w:tcPr>
          <w:p w14:paraId="38F37AF8" w14:textId="0C9CE3EB" w:rsidR="00A70958" w:rsidRPr="006B53FB" w:rsidRDefault="00A70958" w:rsidP="00A70958">
            <w:pPr>
              <w:pStyle w:val="Obyejn"/>
              <w:rPr>
                <w:b/>
              </w:rPr>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01839998" w14:textId="77777777" w:rsidTr="00A70958">
        <w:trPr>
          <w:trHeight w:val="284"/>
        </w:trPr>
        <w:tc>
          <w:tcPr>
            <w:tcW w:w="2404" w:type="dxa"/>
            <w:vAlign w:val="center"/>
          </w:tcPr>
          <w:p w14:paraId="1FFC75C3" w14:textId="77777777" w:rsidR="00A70958" w:rsidRPr="006B53FB" w:rsidRDefault="00A70958" w:rsidP="00A70958">
            <w:pPr>
              <w:pStyle w:val="Obyejn"/>
              <w:ind w:left="-108"/>
            </w:pPr>
            <w:r w:rsidRPr="006B53FB">
              <w:t>DIČ:</w:t>
            </w:r>
          </w:p>
        </w:tc>
        <w:tc>
          <w:tcPr>
            <w:tcW w:w="6638" w:type="dxa"/>
            <w:vAlign w:val="center"/>
          </w:tcPr>
          <w:p w14:paraId="63A38AAE" w14:textId="79E073D4"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01FCC025" w14:textId="77777777" w:rsidTr="00A70958">
        <w:trPr>
          <w:trHeight w:val="284"/>
        </w:trPr>
        <w:tc>
          <w:tcPr>
            <w:tcW w:w="2404" w:type="dxa"/>
            <w:vAlign w:val="center"/>
          </w:tcPr>
          <w:p w14:paraId="30A81E15" w14:textId="77777777" w:rsidR="00A70958" w:rsidRPr="006B53FB" w:rsidRDefault="00A70958" w:rsidP="00A70958">
            <w:pPr>
              <w:pStyle w:val="Obyejn"/>
              <w:ind w:left="-108"/>
            </w:pPr>
            <w:r w:rsidRPr="006B53FB">
              <w:t>Právní forma:</w:t>
            </w:r>
          </w:p>
        </w:tc>
        <w:tc>
          <w:tcPr>
            <w:tcW w:w="6638" w:type="dxa"/>
            <w:vAlign w:val="center"/>
          </w:tcPr>
          <w:p w14:paraId="30C393B4" w14:textId="32C87478"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6F8CC5E7" w14:textId="77777777" w:rsidTr="00A70958">
        <w:trPr>
          <w:trHeight w:val="284"/>
        </w:trPr>
        <w:tc>
          <w:tcPr>
            <w:tcW w:w="2404" w:type="dxa"/>
            <w:vAlign w:val="center"/>
          </w:tcPr>
          <w:p w14:paraId="5863FD31" w14:textId="77777777" w:rsidR="00A70958" w:rsidRPr="006B53FB" w:rsidRDefault="00A70958" w:rsidP="00A70958">
            <w:pPr>
              <w:pStyle w:val="Obyejn"/>
              <w:ind w:left="-108"/>
            </w:pPr>
            <w:r w:rsidRPr="006B53FB">
              <w:t>Zápis v OR:</w:t>
            </w:r>
          </w:p>
        </w:tc>
        <w:tc>
          <w:tcPr>
            <w:tcW w:w="6638" w:type="dxa"/>
            <w:vAlign w:val="center"/>
          </w:tcPr>
          <w:p w14:paraId="382926D2" w14:textId="4F28DB29" w:rsidR="00A70958" w:rsidRPr="006B53FB" w:rsidRDefault="00A70958" w:rsidP="00A70958">
            <w:pPr>
              <w:pStyle w:val="Obyejn"/>
            </w:pPr>
            <w:r w:rsidRPr="006B53FB">
              <w:t>OR vedený [</w:t>
            </w:r>
            <w:r w:rsidRPr="006B53FB">
              <w:rPr>
                <w:highlight w:val="yellow"/>
              </w:rPr>
              <w:t>k doplnění</w:t>
            </w:r>
            <w:r w:rsidRPr="006B53FB">
              <w:t>], oddíl [</w:t>
            </w:r>
            <w:r w:rsidRPr="006B53FB">
              <w:rPr>
                <w:highlight w:val="yellow"/>
              </w:rPr>
              <w:t>k doplnění</w:t>
            </w:r>
            <w:r w:rsidRPr="006B53FB">
              <w:t>], vložka [</w:t>
            </w:r>
            <w:r w:rsidRPr="006B53FB">
              <w:rPr>
                <w:highlight w:val="yellow"/>
              </w:rPr>
              <w:t>k doplnění</w:t>
            </w:r>
            <w:r w:rsidRPr="006B53FB">
              <w:t>]</w:t>
            </w:r>
          </w:p>
        </w:tc>
      </w:tr>
      <w:tr w:rsidR="00A70958" w:rsidRPr="006B53FB" w14:paraId="0331B3F8" w14:textId="77777777" w:rsidTr="00A70958">
        <w:trPr>
          <w:trHeight w:val="284"/>
        </w:trPr>
        <w:tc>
          <w:tcPr>
            <w:tcW w:w="2404" w:type="dxa"/>
            <w:vAlign w:val="center"/>
          </w:tcPr>
          <w:p w14:paraId="069111D4" w14:textId="40BB002F" w:rsidR="00A70958" w:rsidRPr="006B53FB" w:rsidRDefault="00A70958" w:rsidP="00A70958">
            <w:pPr>
              <w:pStyle w:val="Obyejn"/>
              <w:ind w:left="-108"/>
            </w:pPr>
            <w:r w:rsidRPr="006B53FB">
              <w:t>Zastoupen</w:t>
            </w:r>
            <w:r w:rsidR="00D760D8">
              <w:t>í</w:t>
            </w:r>
            <w:r w:rsidRPr="006B53FB">
              <w:t>:</w:t>
            </w:r>
          </w:p>
        </w:tc>
        <w:tc>
          <w:tcPr>
            <w:tcW w:w="6638" w:type="dxa"/>
            <w:vAlign w:val="center"/>
          </w:tcPr>
          <w:p w14:paraId="5DA99237" w14:textId="6D6C9D3E"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62413F49" w14:textId="77777777" w:rsidTr="00A70958">
        <w:trPr>
          <w:trHeight w:val="284"/>
        </w:trPr>
        <w:tc>
          <w:tcPr>
            <w:tcW w:w="2404" w:type="dxa"/>
            <w:vAlign w:val="center"/>
          </w:tcPr>
          <w:p w14:paraId="24D1DFED" w14:textId="77777777" w:rsidR="00A70958" w:rsidRPr="006B53FB" w:rsidRDefault="00A70958" w:rsidP="00A70958">
            <w:pPr>
              <w:pStyle w:val="Obyejn"/>
              <w:ind w:left="-108"/>
            </w:pPr>
            <w:r w:rsidRPr="006B53FB">
              <w:t>Bankovní spojení:</w:t>
            </w:r>
          </w:p>
        </w:tc>
        <w:tc>
          <w:tcPr>
            <w:tcW w:w="6638" w:type="dxa"/>
            <w:vAlign w:val="center"/>
          </w:tcPr>
          <w:p w14:paraId="3FF8DB40" w14:textId="7AD93C32"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7083C237" w14:textId="77777777" w:rsidTr="00A70958">
        <w:trPr>
          <w:trHeight w:val="284"/>
        </w:trPr>
        <w:tc>
          <w:tcPr>
            <w:tcW w:w="2404" w:type="dxa"/>
            <w:vAlign w:val="center"/>
          </w:tcPr>
          <w:p w14:paraId="7C25CE2C" w14:textId="77777777" w:rsidR="00A70958" w:rsidRPr="006B53FB" w:rsidRDefault="00A70958" w:rsidP="00A70958">
            <w:pPr>
              <w:pStyle w:val="Obyejn"/>
              <w:ind w:left="-108"/>
            </w:pPr>
            <w:r w:rsidRPr="006B53FB">
              <w:t>Číslo účtu:</w:t>
            </w:r>
          </w:p>
        </w:tc>
        <w:tc>
          <w:tcPr>
            <w:tcW w:w="6638" w:type="dxa"/>
            <w:vAlign w:val="center"/>
          </w:tcPr>
          <w:p w14:paraId="1E38D93D" w14:textId="7AE740EC"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bl>
    <w:p w14:paraId="10DB990D" w14:textId="77777777" w:rsidR="00E67BCB" w:rsidRPr="006B53FB" w:rsidRDefault="00E67BCB" w:rsidP="00E67BCB">
      <w:pPr>
        <w:pStyle w:val="Obyejn"/>
      </w:pPr>
    </w:p>
    <w:p w14:paraId="538B314F" w14:textId="064A4765" w:rsidR="00B666CE" w:rsidRPr="006B53FB" w:rsidRDefault="00E67BCB" w:rsidP="00E67BCB">
      <w:pPr>
        <w:pStyle w:val="Obyejn"/>
      </w:pPr>
      <w:r w:rsidRPr="006B53FB">
        <w:t>(„</w:t>
      </w:r>
      <w:r w:rsidRPr="006B53FB">
        <w:rPr>
          <w:b/>
        </w:rPr>
        <w:t>zhotovitel</w:t>
      </w:r>
      <w:r w:rsidRPr="006B53FB">
        <w:t>“)</w:t>
      </w:r>
    </w:p>
    <w:p w14:paraId="6AA1A2E3" w14:textId="67568189" w:rsidR="003D16C3" w:rsidRDefault="003D16C3">
      <w:pPr>
        <w:rPr>
          <w:rFonts w:ascii="Arial" w:eastAsia="Times New Roman" w:hAnsi="Arial" w:cs="Arial"/>
          <w:lang w:eastAsia="cs-CZ"/>
        </w:rPr>
      </w:pPr>
      <w:r>
        <w:br w:type="page"/>
      </w:r>
    </w:p>
    <w:p w14:paraId="1DEF7646" w14:textId="77777777" w:rsidR="00800A80" w:rsidRPr="009C687D" w:rsidRDefault="00800A80" w:rsidP="003D16C3">
      <w:pPr>
        <w:pStyle w:val="Nadpis1"/>
        <w:rPr>
          <w:rStyle w:val="Zstupntext"/>
          <w:color w:val="808080" w:themeColor="background1" w:themeShade="80"/>
        </w:rPr>
      </w:pPr>
      <w:r w:rsidRPr="009C687D">
        <w:rPr>
          <w:rStyle w:val="Zstupntext"/>
          <w:color w:val="808080" w:themeColor="background1" w:themeShade="80"/>
        </w:rPr>
        <w:lastRenderedPageBreak/>
        <w:t>Vymezení základních pojmů</w:t>
      </w:r>
    </w:p>
    <w:p w14:paraId="0699155A" w14:textId="1ADB924A" w:rsidR="00800A80" w:rsidRPr="00EA01D2" w:rsidRDefault="00800A80" w:rsidP="00EA6BB4">
      <w:pPr>
        <w:pStyle w:val="rovezanadpis"/>
        <w:ind w:left="709" w:hanging="709"/>
        <w:rPr>
          <w:rFonts w:ascii="Arial" w:hAnsi="Arial"/>
          <w:color w:val="auto"/>
        </w:rPr>
      </w:pPr>
      <w:r w:rsidRPr="00EA01D2">
        <w:rPr>
          <w:rFonts w:ascii="Arial" w:hAnsi="Arial"/>
          <w:color w:val="auto"/>
        </w:rPr>
        <w:t xml:space="preserve">Objednatelem je zadavatel </w:t>
      </w:r>
      <w:r w:rsidR="00C9025C" w:rsidRPr="00EA01D2">
        <w:rPr>
          <w:rFonts w:ascii="Arial" w:hAnsi="Arial"/>
          <w:color w:val="auto"/>
        </w:rPr>
        <w:t>zadávacího</w:t>
      </w:r>
      <w:r w:rsidRPr="00EA01D2">
        <w:rPr>
          <w:rFonts w:ascii="Arial" w:hAnsi="Arial"/>
          <w:color w:val="auto"/>
        </w:rPr>
        <w:t xml:space="preserve"> řízení </w:t>
      </w:r>
      <w:r w:rsidR="00431035" w:rsidRPr="00431035">
        <w:rPr>
          <w:rFonts w:ascii="Arial" w:hAnsi="Arial"/>
          <w:color w:val="auto"/>
        </w:rPr>
        <w:t>„</w:t>
      </w:r>
      <w:r w:rsidR="008813AB">
        <w:rPr>
          <w:rFonts w:ascii="Arial" w:hAnsi="Arial"/>
          <w:color w:val="auto"/>
        </w:rPr>
        <w:t>Stavební úpravy sborovny a kinosál ZŠ Generála Janouška 1006, Praha 9</w:t>
      </w:r>
      <w:r w:rsidR="00EA6BB4">
        <w:rPr>
          <w:rFonts w:ascii="Arial" w:hAnsi="Arial"/>
          <w:color w:val="auto"/>
        </w:rPr>
        <w:t>“.</w:t>
      </w:r>
    </w:p>
    <w:p w14:paraId="39D4E0D5" w14:textId="73E7565C" w:rsidR="00800A80" w:rsidRPr="00EA01D2" w:rsidRDefault="00800A80" w:rsidP="001F124A">
      <w:pPr>
        <w:pStyle w:val="rovezanadpis"/>
        <w:ind w:left="709" w:hanging="709"/>
        <w:rPr>
          <w:rFonts w:ascii="Arial" w:hAnsi="Arial"/>
          <w:color w:val="auto"/>
        </w:rPr>
      </w:pPr>
      <w:r w:rsidRPr="00EA01D2">
        <w:rPr>
          <w:rFonts w:ascii="Arial" w:hAnsi="Arial"/>
          <w:color w:val="auto"/>
        </w:rPr>
        <w:t>Zhotovitel</w:t>
      </w:r>
      <w:r w:rsidR="00A951FE" w:rsidRPr="00EA01D2">
        <w:rPr>
          <w:rFonts w:ascii="Arial" w:hAnsi="Arial"/>
          <w:color w:val="auto"/>
        </w:rPr>
        <w:t>em</w:t>
      </w:r>
      <w:r w:rsidRPr="00EA01D2">
        <w:rPr>
          <w:rFonts w:ascii="Arial" w:hAnsi="Arial"/>
          <w:color w:val="auto"/>
        </w:rPr>
        <w:t xml:space="preserve"> je dodavatel, který podal nabídku v rámci </w:t>
      </w:r>
      <w:r w:rsidR="00C9025C" w:rsidRPr="00EA01D2">
        <w:rPr>
          <w:rFonts w:ascii="Arial" w:hAnsi="Arial"/>
          <w:color w:val="auto"/>
        </w:rPr>
        <w:t>zadávacího</w:t>
      </w:r>
      <w:r w:rsidRPr="00EA01D2">
        <w:rPr>
          <w:rFonts w:ascii="Arial" w:hAnsi="Arial"/>
          <w:color w:val="auto"/>
        </w:rPr>
        <w:t xml:space="preserve"> řízení, se kterým byla na základě tohoto </w:t>
      </w:r>
      <w:r w:rsidR="00C9025C" w:rsidRPr="00EA01D2">
        <w:rPr>
          <w:rFonts w:ascii="Arial" w:hAnsi="Arial"/>
          <w:color w:val="auto"/>
        </w:rPr>
        <w:t>zadávacího</w:t>
      </w:r>
      <w:r w:rsidRPr="00EA01D2">
        <w:rPr>
          <w:rFonts w:ascii="Arial" w:hAnsi="Arial"/>
          <w:color w:val="auto"/>
        </w:rPr>
        <w:t xml:space="preserve"> řízení uzavřena smlouva.</w:t>
      </w:r>
    </w:p>
    <w:p w14:paraId="36C21BA1" w14:textId="7CF52DBA" w:rsidR="00800A80" w:rsidRDefault="00800A80" w:rsidP="0037319C">
      <w:pPr>
        <w:pStyle w:val="rovezanadpis"/>
        <w:ind w:left="709" w:hanging="709"/>
        <w:rPr>
          <w:rFonts w:ascii="Arial" w:hAnsi="Arial"/>
          <w:color w:val="auto"/>
        </w:rPr>
      </w:pPr>
      <w:r w:rsidRPr="00EA01D2">
        <w:rPr>
          <w:rFonts w:ascii="Arial" w:hAnsi="Arial"/>
          <w:color w:val="auto"/>
        </w:rPr>
        <w:t xml:space="preserve">Podzhotovitelem je i </w:t>
      </w:r>
      <w:r w:rsidR="00D0496E" w:rsidRPr="00EA01D2">
        <w:rPr>
          <w:rFonts w:ascii="Arial" w:hAnsi="Arial"/>
          <w:color w:val="auto"/>
        </w:rPr>
        <w:t>pod</w:t>
      </w:r>
      <w:r w:rsidRPr="00EA01D2">
        <w:rPr>
          <w:rFonts w:ascii="Arial" w:hAnsi="Arial"/>
          <w:color w:val="auto"/>
        </w:rPr>
        <w:t xml:space="preserve">dodavatel uvedený v nabídce podané zhotovitelem </w:t>
      </w:r>
      <w:r w:rsidR="00C9025C" w:rsidRPr="00EA01D2">
        <w:rPr>
          <w:rFonts w:ascii="Arial" w:hAnsi="Arial"/>
          <w:color w:val="auto"/>
        </w:rPr>
        <w:t>v</w:t>
      </w:r>
      <w:r w:rsidR="0037319C" w:rsidRPr="00EA01D2">
        <w:rPr>
          <w:rFonts w:ascii="Arial" w:hAnsi="Arial"/>
          <w:color w:val="auto"/>
        </w:rPr>
        <w:t> </w:t>
      </w:r>
      <w:r w:rsidR="00C9025C" w:rsidRPr="00EA01D2">
        <w:rPr>
          <w:rFonts w:ascii="Arial" w:hAnsi="Arial"/>
          <w:color w:val="auto"/>
        </w:rPr>
        <w:t>zadávacím</w:t>
      </w:r>
      <w:r w:rsidRPr="00EA01D2">
        <w:rPr>
          <w:rFonts w:ascii="Arial" w:hAnsi="Arial"/>
          <w:color w:val="auto"/>
        </w:rPr>
        <w:t xml:space="preserve"> řízení.</w:t>
      </w:r>
    </w:p>
    <w:p w14:paraId="39224860" w14:textId="5CDA2A10" w:rsidR="00CB6198" w:rsidRPr="00EA01D2" w:rsidRDefault="00CB6198" w:rsidP="0037319C">
      <w:pPr>
        <w:pStyle w:val="rovezanadpis"/>
        <w:ind w:left="709" w:hanging="709"/>
        <w:rPr>
          <w:rFonts w:ascii="Arial" w:hAnsi="Arial"/>
          <w:color w:val="auto"/>
        </w:rPr>
      </w:pPr>
      <w:r w:rsidRPr="00CB6198">
        <w:rPr>
          <w:rFonts w:ascii="Arial" w:hAnsi="Arial"/>
          <w:color w:val="auto"/>
        </w:rPr>
        <w:t xml:space="preserve">Příslušnou či projektovou dokumentací je projektová dokumentace ve stupni projektová dokumentace pro provádění stavby s názvem akce </w:t>
      </w:r>
      <w:r>
        <w:rPr>
          <w:rFonts w:ascii="Arial" w:hAnsi="Arial"/>
          <w:color w:val="auto"/>
        </w:rPr>
        <w:t>Stavební úpravy sborovny a kinosálu ZŠ Generála Janouška 1006, Praha 9</w:t>
      </w:r>
      <w:r w:rsidRPr="00CB6198">
        <w:rPr>
          <w:rFonts w:ascii="Arial" w:hAnsi="Arial"/>
          <w:color w:val="auto"/>
        </w:rPr>
        <w:t>, která byla přílohou zadávací dokumentace v zadávacím řízení, včetně soupisu stavebních prací, dodávek a služeb s výkazem výměr („soupis prací“). Zhotovitelem projektové dokumentace je R-Projekt 07 Praha s.r.o., se sídlem Ke Strašnické 1795/8, 100 00 Praha 10 – Strašnice, IČO: 035 20 358.</w:t>
      </w:r>
    </w:p>
    <w:p w14:paraId="63512BD6" w14:textId="2C1BEAE9" w:rsidR="00800A80" w:rsidRPr="00EA01D2" w:rsidRDefault="00800A80" w:rsidP="0037319C">
      <w:pPr>
        <w:pStyle w:val="rovezanadpis"/>
        <w:ind w:left="709" w:hanging="709"/>
        <w:rPr>
          <w:rFonts w:ascii="Arial" w:hAnsi="Arial"/>
          <w:color w:val="auto"/>
        </w:rPr>
      </w:pPr>
      <w:r w:rsidRPr="00EA01D2">
        <w:rPr>
          <w:rFonts w:ascii="Arial" w:hAnsi="Arial"/>
          <w:color w:val="auto"/>
        </w:rPr>
        <w:t>Položkovým rozpočtem je zhotovitelem oceněný soupis stavebních prací, dodávek a služeb, v němž jsou zhotovitelem uvedeny jednotkové ceny u všech položek, který byl součástí nabídky podané zhotovitelem</w:t>
      </w:r>
      <w:r w:rsidR="00C9025C" w:rsidRPr="00EA01D2">
        <w:rPr>
          <w:rFonts w:ascii="Arial" w:hAnsi="Arial"/>
          <w:color w:val="auto"/>
        </w:rPr>
        <w:t xml:space="preserve"> v zadávacím </w:t>
      </w:r>
      <w:r w:rsidRPr="00EA01D2">
        <w:rPr>
          <w:rFonts w:ascii="Arial" w:hAnsi="Arial"/>
          <w:color w:val="auto"/>
        </w:rPr>
        <w:t>řízení.</w:t>
      </w:r>
    </w:p>
    <w:p w14:paraId="3C0B9BBE" w14:textId="77777777" w:rsidR="00800A80" w:rsidRPr="006B53FB" w:rsidRDefault="00800A80" w:rsidP="00D6552D">
      <w:pPr>
        <w:pStyle w:val="Nadpis1"/>
        <w:spacing w:before="360"/>
      </w:pPr>
      <w:r w:rsidRPr="006B53FB">
        <w:t>Předmět smlouvy</w:t>
      </w:r>
    </w:p>
    <w:p w14:paraId="24628A30" w14:textId="6D65966C" w:rsidR="00B666CE" w:rsidRPr="006B53FB" w:rsidRDefault="00B666CE" w:rsidP="0037319C">
      <w:pPr>
        <w:pStyle w:val="rovezanadpis"/>
        <w:ind w:left="709" w:hanging="709"/>
        <w:rPr>
          <w:rFonts w:ascii="Arial" w:hAnsi="Arial"/>
        </w:rPr>
      </w:pPr>
      <w:r w:rsidRPr="006B53FB">
        <w:rPr>
          <w:rFonts w:ascii="Arial" w:hAnsi="Arial"/>
        </w:rPr>
        <w:t xml:space="preserve">Předmětem smlouvy je provedení stavebních prací </w:t>
      </w:r>
      <w:r w:rsidR="009F5EC2" w:rsidRPr="006B53FB">
        <w:rPr>
          <w:rFonts w:ascii="Arial" w:hAnsi="Arial"/>
        </w:rPr>
        <w:t xml:space="preserve">a souvisejících dodávek </w:t>
      </w:r>
      <w:r w:rsidRPr="006B53FB">
        <w:rPr>
          <w:rFonts w:ascii="Arial" w:hAnsi="Arial"/>
        </w:rPr>
        <w:t xml:space="preserve">specifikovaných </w:t>
      </w:r>
      <w:r w:rsidR="009F5EC2" w:rsidRPr="006B53FB">
        <w:rPr>
          <w:rFonts w:ascii="Arial" w:hAnsi="Arial"/>
        </w:rPr>
        <w:t>v </w:t>
      </w:r>
      <w:r w:rsidRPr="006B53FB">
        <w:rPr>
          <w:rFonts w:ascii="Arial" w:hAnsi="Arial"/>
        </w:rPr>
        <w:t xml:space="preserve">čl. </w:t>
      </w:r>
      <w:r w:rsidR="004A7D7E" w:rsidRPr="006B53FB">
        <w:rPr>
          <w:rFonts w:ascii="Arial" w:hAnsi="Arial"/>
        </w:rPr>
        <w:fldChar w:fldCharType="begin"/>
      </w:r>
      <w:r w:rsidR="004A7D7E" w:rsidRPr="006B53FB">
        <w:rPr>
          <w:rFonts w:ascii="Arial" w:hAnsi="Arial"/>
        </w:rPr>
        <w:instrText xml:space="preserve"> REF _Ref445992395 \r \h </w:instrText>
      </w:r>
      <w:r w:rsidR="001E1EFA" w:rsidRPr="006B53FB">
        <w:rPr>
          <w:rFonts w:ascii="Arial" w:hAnsi="Arial"/>
        </w:rPr>
        <w:instrText xml:space="preserve"> \* MERGEFORMAT </w:instrText>
      </w:r>
      <w:r w:rsidR="004A7D7E" w:rsidRPr="006B53FB">
        <w:rPr>
          <w:rFonts w:ascii="Arial" w:hAnsi="Arial"/>
        </w:rPr>
      </w:r>
      <w:r w:rsidR="004A7D7E" w:rsidRPr="006B53FB">
        <w:rPr>
          <w:rFonts w:ascii="Arial" w:hAnsi="Arial"/>
        </w:rPr>
        <w:fldChar w:fldCharType="separate"/>
      </w:r>
      <w:r w:rsidR="00955074">
        <w:rPr>
          <w:rFonts w:ascii="Arial" w:hAnsi="Arial"/>
        </w:rPr>
        <w:t>3</w:t>
      </w:r>
      <w:r w:rsidR="004A7D7E" w:rsidRPr="006B53FB">
        <w:rPr>
          <w:rFonts w:ascii="Arial" w:hAnsi="Arial"/>
        </w:rPr>
        <w:fldChar w:fldCharType="end"/>
      </w:r>
      <w:r w:rsidRPr="006B53FB">
        <w:rPr>
          <w:rFonts w:ascii="Arial" w:hAnsi="Arial"/>
        </w:rPr>
        <w:t xml:space="preserve"> této smlouvy.</w:t>
      </w:r>
    </w:p>
    <w:p w14:paraId="735C15D2" w14:textId="145B5FAB" w:rsidR="00B666CE" w:rsidRPr="006B53FB" w:rsidRDefault="00B666CE" w:rsidP="0037319C">
      <w:pPr>
        <w:pStyle w:val="rovezanadpis"/>
        <w:ind w:left="709" w:hanging="709"/>
        <w:rPr>
          <w:rFonts w:ascii="Arial" w:hAnsi="Arial"/>
        </w:rPr>
      </w:pPr>
      <w:r w:rsidRPr="006B53FB">
        <w:rPr>
          <w:rFonts w:ascii="Arial" w:hAnsi="Arial"/>
        </w:rPr>
        <w:t xml:space="preserve">Zhotovitel se zavazuje, že provede </w:t>
      </w:r>
      <w:r w:rsidR="00916C5F" w:rsidRPr="006B53FB">
        <w:rPr>
          <w:rFonts w:ascii="Arial" w:hAnsi="Arial"/>
        </w:rPr>
        <w:t>pro objednatele dílo v rozsahu, způsobem a </w:t>
      </w:r>
      <w:r w:rsidRPr="006B53FB">
        <w:rPr>
          <w:rFonts w:ascii="Arial" w:hAnsi="Arial"/>
        </w:rPr>
        <w:t xml:space="preserve">jakosti dle čl. </w:t>
      </w:r>
      <w:r w:rsidR="004A7D7E" w:rsidRPr="006B53FB">
        <w:rPr>
          <w:rFonts w:ascii="Arial" w:hAnsi="Arial"/>
        </w:rPr>
        <w:fldChar w:fldCharType="begin"/>
      </w:r>
      <w:r w:rsidR="004A7D7E" w:rsidRPr="006B53FB">
        <w:rPr>
          <w:rFonts w:ascii="Arial" w:hAnsi="Arial"/>
        </w:rPr>
        <w:instrText xml:space="preserve"> REF _Ref445992395 \r \h </w:instrText>
      </w:r>
      <w:r w:rsidR="001E1EFA" w:rsidRPr="006B53FB">
        <w:rPr>
          <w:rFonts w:ascii="Arial" w:hAnsi="Arial"/>
        </w:rPr>
        <w:instrText xml:space="preserve"> \* MERGEFORMAT </w:instrText>
      </w:r>
      <w:r w:rsidR="004A7D7E" w:rsidRPr="006B53FB">
        <w:rPr>
          <w:rFonts w:ascii="Arial" w:hAnsi="Arial"/>
        </w:rPr>
      </w:r>
      <w:r w:rsidR="004A7D7E" w:rsidRPr="006B53FB">
        <w:rPr>
          <w:rFonts w:ascii="Arial" w:hAnsi="Arial"/>
        </w:rPr>
        <w:fldChar w:fldCharType="separate"/>
      </w:r>
      <w:r w:rsidR="00955074">
        <w:rPr>
          <w:rFonts w:ascii="Arial" w:hAnsi="Arial"/>
        </w:rPr>
        <w:t>3</w:t>
      </w:r>
      <w:r w:rsidR="004A7D7E" w:rsidRPr="006B53FB">
        <w:rPr>
          <w:rFonts w:ascii="Arial" w:hAnsi="Arial"/>
        </w:rPr>
        <w:fldChar w:fldCharType="end"/>
      </w:r>
      <w:r w:rsidRPr="006B53FB">
        <w:rPr>
          <w:rFonts w:ascii="Arial" w:hAnsi="Arial"/>
        </w:rPr>
        <w:t xml:space="preserve"> této smlouvy </w:t>
      </w:r>
      <w:r w:rsidR="00916C5F" w:rsidRPr="006B53FB">
        <w:rPr>
          <w:rFonts w:ascii="Arial" w:hAnsi="Arial"/>
        </w:rPr>
        <w:t>na svůj náklad a nebezpečí</w:t>
      </w:r>
      <w:r w:rsidRPr="006B53FB">
        <w:rPr>
          <w:rFonts w:ascii="Arial" w:hAnsi="Arial"/>
        </w:rPr>
        <w:t xml:space="preserve"> a objednatel se zavazuje </w:t>
      </w:r>
      <w:r w:rsidR="00916C5F" w:rsidRPr="006B53FB">
        <w:rPr>
          <w:rFonts w:ascii="Arial" w:hAnsi="Arial"/>
        </w:rPr>
        <w:t>dílo převzít a zaplatit cenu</w:t>
      </w:r>
      <w:r w:rsidRPr="006B53FB">
        <w:rPr>
          <w:rFonts w:ascii="Arial" w:hAnsi="Arial"/>
        </w:rPr>
        <w:t>.</w:t>
      </w:r>
    </w:p>
    <w:p w14:paraId="1D10D6EF" w14:textId="77777777" w:rsidR="00D760D8" w:rsidRPr="00D760D8" w:rsidRDefault="00D760D8" w:rsidP="00D760D8">
      <w:pPr>
        <w:pStyle w:val="rovezanadpis"/>
        <w:rPr>
          <w:rFonts w:ascii="Arial" w:hAnsi="Arial"/>
        </w:rPr>
      </w:pPr>
      <w:r w:rsidRPr="00D760D8">
        <w:rPr>
          <w:rFonts w:ascii="Arial" w:hAnsi="Arial"/>
        </w:rPr>
        <w:t>Objednatel se zavazuje dílo převzít a zaplatit cenu díla.</w:t>
      </w:r>
    </w:p>
    <w:p w14:paraId="4D830CEB" w14:textId="77777777" w:rsidR="00B666CE" w:rsidRPr="003D16C3" w:rsidRDefault="00B666CE" w:rsidP="00D6552D">
      <w:pPr>
        <w:pStyle w:val="Nadpis1"/>
        <w:spacing w:before="360"/>
      </w:pPr>
      <w:bookmarkStart w:id="1" w:name="_Ref445992395"/>
      <w:r w:rsidRPr="003D16C3">
        <w:t>Předmět díla</w:t>
      </w:r>
      <w:bookmarkEnd w:id="1"/>
    </w:p>
    <w:p w14:paraId="11330A26" w14:textId="2812718C" w:rsidR="00C17930" w:rsidRPr="00C17930" w:rsidRDefault="00C17930" w:rsidP="00C17930">
      <w:pPr>
        <w:pStyle w:val="rovezanadpis"/>
        <w:rPr>
          <w:rFonts w:ascii="Arial" w:hAnsi="Arial"/>
        </w:rPr>
      </w:pPr>
      <w:r w:rsidRPr="00C17930">
        <w:rPr>
          <w:rFonts w:ascii="Arial" w:hAnsi="Arial"/>
        </w:rPr>
        <w:t xml:space="preserve">Předmětem díla je zejména, nikoli však výlučně, provedení stavebních prací dle dokumentace. Přesná specifikace prováděných prací je rozepsána v nabídce zhotovitele ze </w:t>
      </w:r>
      <w:r w:rsidRPr="00A8655F">
        <w:rPr>
          <w:rFonts w:ascii="Arial" w:hAnsi="Arial"/>
        </w:rPr>
        <w:t xml:space="preserve">dne </w:t>
      </w:r>
      <w:proofErr w:type="spellStart"/>
      <w:r w:rsidR="00A70958" w:rsidRPr="00A70958">
        <w:rPr>
          <w:rFonts w:ascii="Arial" w:hAnsi="Arial"/>
          <w:highlight w:val="yellow"/>
        </w:rPr>
        <w:t>xx</w:t>
      </w:r>
      <w:proofErr w:type="spellEnd"/>
      <w:r w:rsidR="00A8655F" w:rsidRPr="00A70958">
        <w:rPr>
          <w:rFonts w:ascii="Arial" w:hAnsi="Arial"/>
          <w:highlight w:val="yellow"/>
        </w:rPr>
        <w:t xml:space="preserve">. </w:t>
      </w:r>
      <w:r w:rsidR="00A70958" w:rsidRPr="00A70958">
        <w:rPr>
          <w:rFonts w:ascii="Arial" w:hAnsi="Arial"/>
          <w:highlight w:val="yellow"/>
        </w:rPr>
        <w:t>x</w:t>
      </w:r>
      <w:r w:rsidRPr="00A70958">
        <w:rPr>
          <w:rFonts w:ascii="Arial" w:hAnsi="Arial"/>
          <w:highlight w:val="yellow"/>
        </w:rPr>
        <w:t>.</w:t>
      </w:r>
      <w:r w:rsidR="00A8655F" w:rsidRPr="00A70958">
        <w:rPr>
          <w:rFonts w:ascii="Arial" w:hAnsi="Arial"/>
          <w:highlight w:val="yellow"/>
        </w:rPr>
        <w:t xml:space="preserve"> </w:t>
      </w:r>
      <w:r w:rsidRPr="00A70958">
        <w:rPr>
          <w:rFonts w:ascii="Arial" w:hAnsi="Arial"/>
          <w:highlight w:val="yellow"/>
        </w:rPr>
        <w:t>20</w:t>
      </w:r>
      <w:r w:rsidR="00237B5E" w:rsidRPr="00A70958">
        <w:rPr>
          <w:rFonts w:ascii="Arial" w:hAnsi="Arial"/>
          <w:highlight w:val="yellow"/>
        </w:rPr>
        <w:t>2</w:t>
      </w:r>
      <w:r w:rsidR="008813AB">
        <w:rPr>
          <w:rFonts w:ascii="Arial" w:hAnsi="Arial"/>
          <w:highlight w:val="yellow"/>
        </w:rPr>
        <w:t>5</w:t>
      </w:r>
      <w:r w:rsidRPr="006817C5">
        <w:rPr>
          <w:rFonts w:ascii="Arial" w:hAnsi="Arial"/>
          <w:color w:val="auto"/>
        </w:rPr>
        <w:t xml:space="preserve">, v zadávací dokumentaci ze dne </w:t>
      </w:r>
      <w:proofErr w:type="spellStart"/>
      <w:r w:rsidR="00A70958" w:rsidRPr="006817C5">
        <w:rPr>
          <w:rFonts w:ascii="Arial" w:hAnsi="Arial"/>
          <w:color w:val="auto"/>
          <w:highlight w:val="yellow"/>
        </w:rPr>
        <w:t>xx</w:t>
      </w:r>
      <w:proofErr w:type="spellEnd"/>
      <w:r w:rsidR="00A8655F" w:rsidRPr="006817C5">
        <w:rPr>
          <w:rFonts w:ascii="Arial" w:hAnsi="Arial"/>
          <w:color w:val="auto"/>
          <w:highlight w:val="yellow"/>
        </w:rPr>
        <w:t xml:space="preserve">. </w:t>
      </w:r>
      <w:r w:rsidR="00A70958" w:rsidRPr="006817C5">
        <w:rPr>
          <w:rFonts w:ascii="Arial" w:hAnsi="Arial"/>
          <w:color w:val="auto"/>
          <w:highlight w:val="yellow"/>
        </w:rPr>
        <w:t>x</w:t>
      </w:r>
      <w:r w:rsidR="00A8655F" w:rsidRPr="006817C5">
        <w:rPr>
          <w:rFonts w:ascii="Arial" w:hAnsi="Arial"/>
          <w:color w:val="auto"/>
          <w:highlight w:val="yellow"/>
        </w:rPr>
        <w:t>. 202</w:t>
      </w:r>
      <w:r w:rsidR="008813AB">
        <w:rPr>
          <w:rFonts w:ascii="Arial" w:hAnsi="Arial"/>
          <w:color w:val="auto"/>
          <w:highlight w:val="yellow"/>
        </w:rPr>
        <w:t>5</w:t>
      </w:r>
      <w:r w:rsidRPr="006817C5">
        <w:rPr>
          <w:rFonts w:ascii="Arial" w:hAnsi="Arial"/>
          <w:color w:val="auto"/>
        </w:rPr>
        <w:t xml:space="preserve"> včetně příloh a výkazu výměr</w:t>
      </w:r>
      <w:r w:rsidR="00ED42D9" w:rsidRPr="006817C5">
        <w:rPr>
          <w:rFonts w:ascii="Arial" w:hAnsi="Arial"/>
          <w:color w:val="auto"/>
        </w:rPr>
        <w:t>.</w:t>
      </w:r>
    </w:p>
    <w:p w14:paraId="4734A334" w14:textId="41DCBBEE" w:rsidR="00851B4C" w:rsidRPr="00C9025C" w:rsidRDefault="00851B4C" w:rsidP="00211533">
      <w:pPr>
        <w:pStyle w:val="rovezanadpis"/>
        <w:rPr>
          <w:rFonts w:ascii="Arial" w:hAnsi="Arial"/>
        </w:rPr>
      </w:pPr>
      <w:r w:rsidRPr="00C9025C">
        <w:rPr>
          <w:rFonts w:ascii="Arial" w:hAnsi="Arial"/>
        </w:rPr>
        <w:t>Nedílnou součástí provedení díla a ceny za provedení díla je</w:t>
      </w:r>
      <w:r w:rsidR="00A91AF5">
        <w:rPr>
          <w:rFonts w:ascii="Arial" w:hAnsi="Arial"/>
        </w:rPr>
        <w:t xml:space="preserve"> také</w:t>
      </w:r>
      <w:r w:rsidRPr="00C9025C">
        <w:rPr>
          <w:rFonts w:ascii="Arial" w:hAnsi="Arial"/>
        </w:rPr>
        <w:t>:</w:t>
      </w:r>
    </w:p>
    <w:p w14:paraId="1EA853C9" w14:textId="5FACC4E7" w:rsidR="00851B4C" w:rsidRDefault="00851B4C" w:rsidP="008239C6">
      <w:pPr>
        <w:pStyle w:val="Psmena"/>
        <w:numPr>
          <w:ilvl w:val="3"/>
          <w:numId w:val="11"/>
        </w:numPr>
        <w:ind w:left="1134" w:hanging="425"/>
        <w:rPr>
          <w:rFonts w:ascii="Arial" w:hAnsi="Arial"/>
        </w:rPr>
      </w:pPr>
      <w:r w:rsidRPr="00C9025C">
        <w:rPr>
          <w:rFonts w:ascii="Arial" w:hAnsi="Arial"/>
        </w:rPr>
        <w:t>zřízení, odstranění a zajištění</w:t>
      </w:r>
      <w:r w:rsidRPr="006B53FB">
        <w:rPr>
          <w:rFonts w:ascii="Arial" w:hAnsi="Arial"/>
        </w:rPr>
        <w:t xml:space="preserve"> zařízení staveniště včetně napojení na inženýrské sítě, odvozu odpadu a likvidace odpadu a zajištění skládky, střežení a ochrana staveniště,</w:t>
      </w:r>
    </w:p>
    <w:p w14:paraId="3AA308C8" w14:textId="77777777" w:rsidR="00851B4C" w:rsidRPr="006B53FB" w:rsidRDefault="00851B4C" w:rsidP="00877844">
      <w:pPr>
        <w:pStyle w:val="Psmena"/>
        <w:rPr>
          <w:rFonts w:ascii="Arial" w:hAnsi="Arial"/>
        </w:rPr>
      </w:pPr>
      <w:r w:rsidRPr="006B53FB">
        <w:rPr>
          <w:rFonts w:ascii="Arial" w:hAnsi="Arial"/>
        </w:rPr>
        <w:t xml:space="preserve">zajištění a provedení všech opatření organizačního a stavebně technologického charakteru k řádnému provedení díla, </w:t>
      </w:r>
    </w:p>
    <w:p w14:paraId="1B94B46E" w14:textId="77777777" w:rsidR="00851B4C" w:rsidRPr="006B53FB" w:rsidRDefault="00851B4C" w:rsidP="00877844">
      <w:pPr>
        <w:pStyle w:val="Psmena"/>
        <w:rPr>
          <w:rFonts w:ascii="Arial" w:hAnsi="Arial"/>
        </w:rPr>
      </w:pPr>
      <w:r w:rsidRPr="006B53FB">
        <w:rPr>
          <w:rFonts w:ascii="Arial" w:hAnsi="Arial"/>
        </w:rPr>
        <w:t xml:space="preserve">účast na pravidelných kontrolních dnech stavby, </w:t>
      </w:r>
    </w:p>
    <w:p w14:paraId="32DA9649" w14:textId="7D43E786" w:rsidR="00851B4C" w:rsidRPr="006B53FB" w:rsidRDefault="00851B4C" w:rsidP="00877844">
      <w:pPr>
        <w:pStyle w:val="Psmena"/>
        <w:rPr>
          <w:rFonts w:ascii="Arial" w:hAnsi="Arial"/>
        </w:rPr>
      </w:pPr>
      <w:r w:rsidRPr="006B53FB">
        <w:rPr>
          <w:rFonts w:ascii="Arial" w:hAnsi="Arial"/>
        </w:rPr>
        <w:t>veškeré práce a dodávky související s bezpečnostní</w:t>
      </w:r>
      <w:r w:rsidR="00877844" w:rsidRPr="006B53FB">
        <w:rPr>
          <w:rFonts w:ascii="Arial" w:hAnsi="Arial"/>
        </w:rPr>
        <w:t>mi opatřeními na ochranu osob a </w:t>
      </w:r>
      <w:r w:rsidRPr="006B53FB">
        <w:rPr>
          <w:rFonts w:ascii="Arial" w:hAnsi="Arial"/>
        </w:rPr>
        <w:t>majetku,</w:t>
      </w:r>
    </w:p>
    <w:p w14:paraId="06C43C73" w14:textId="13613CF2" w:rsidR="00851B4C" w:rsidRPr="006B53FB" w:rsidRDefault="00851B4C" w:rsidP="00877844">
      <w:pPr>
        <w:pStyle w:val="Psmena"/>
        <w:rPr>
          <w:rFonts w:ascii="Arial" w:hAnsi="Arial"/>
        </w:rPr>
      </w:pPr>
      <w:r w:rsidRPr="006B53FB">
        <w:rPr>
          <w:rFonts w:ascii="Arial" w:hAnsi="Arial"/>
        </w:rPr>
        <w:lastRenderedPageBreak/>
        <w:t>likvidace, odvoz a uložení vybouraných hmot a stavební suti na skládku včetně poplatku za uskladnění v souladu s ustanov</w:t>
      </w:r>
      <w:r w:rsidR="004F62F7">
        <w:rPr>
          <w:rFonts w:ascii="Arial" w:hAnsi="Arial"/>
        </w:rPr>
        <w:t xml:space="preserve">eními zákona č. </w:t>
      </w:r>
      <w:r w:rsidR="008813AB">
        <w:rPr>
          <w:rFonts w:ascii="Arial" w:hAnsi="Arial"/>
        </w:rPr>
        <w:t>541/2020</w:t>
      </w:r>
      <w:r w:rsidR="004F62F7">
        <w:rPr>
          <w:rFonts w:ascii="Arial" w:hAnsi="Arial"/>
        </w:rPr>
        <w:t xml:space="preserve"> Sb., o </w:t>
      </w:r>
      <w:r w:rsidRPr="006B53FB">
        <w:rPr>
          <w:rFonts w:ascii="Arial" w:hAnsi="Arial"/>
        </w:rPr>
        <w:t xml:space="preserve">odpadech, </w:t>
      </w:r>
    </w:p>
    <w:p w14:paraId="314FB7A8" w14:textId="77777777" w:rsidR="00851B4C" w:rsidRPr="006B53FB" w:rsidRDefault="00851B4C" w:rsidP="00877844">
      <w:pPr>
        <w:pStyle w:val="Psmena"/>
        <w:rPr>
          <w:rFonts w:ascii="Arial" w:hAnsi="Arial"/>
        </w:rPr>
      </w:pPr>
      <w:r w:rsidRPr="006B53FB">
        <w:rPr>
          <w:rFonts w:ascii="Arial" w:hAnsi="Arial"/>
        </w:rPr>
        <w:t xml:space="preserve">uvedení všech povrchů dotčených stavbou do původního stavu, </w:t>
      </w:r>
    </w:p>
    <w:p w14:paraId="5A45847E" w14:textId="77777777" w:rsidR="00851B4C" w:rsidRPr="006B53FB" w:rsidRDefault="00851B4C" w:rsidP="00877844">
      <w:pPr>
        <w:pStyle w:val="Psmena"/>
        <w:rPr>
          <w:rFonts w:ascii="Arial" w:hAnsi="Arial"/>
        </w:rPr>
      </w:pPr>
      <w:r w:rsidRPr="006B53FB">
        <w:rPr>
          <w:rFonts w:ascii="Arial" w:hAnsi="Arial"/>
        </w:rPr>
        <w:t xml:space="preserve">zajištění bezpečnosti práce a ochrany životního prostředí, </w:t>
      </w:r>
    </w:p>
    <w:p w14:paraId="37F8B528" w14:textId="77777777" w:rsidR="00851B4C" w:rsidRPr="006B53FB" w:rsidRDefault="00851B4C" w:rsidP="00877844">
      <w:pPr>
        <w:pStyle w:val="Psmena"/>
        <w:rPr>
          <w:rFonts w:ascii="Arial" w:hAnsi="Arial"/>
        </w:rPr>
      </w:pPr>
      <w:r w:rsidRPr="006B53FB">
        <w:rPr>
          <w:rFonts w:ascii="Arial" w:hAnsi="Arial"/>
        </w:rPr>
        <w:t xml:space="preserve">projednání a zajištění případného zvláštního užívání komunikací a veřejných ploch včetně úhrady vyměřených poplatků a nájemného, </w:t>
      </w:r>
    </w:p>
    <w:p w14:paraId="5B4AA223" w14:textId="77777777" w:rsidR="00851B4C" w:rsidRPr="006B53FB" w:rsidRDefault="00851B4C" w:rsidP="00877844">
      <w:pPr>
        <w:pStyle w:val="Psmena"/>
        <w:rPr>
          <w:rFonts w:ascii="Arial" w:hAnsi="Arial"/>
        </w:rPr>
      </w:pPr>
      <w:r w:rsidRPr="006B53FB">
        <w:rPr>
          <w:rFonts w:ascii="Arial" w:hAnsi="Arial"/>
        </w:rPr>
        <w:t xml:space="preserve">provedení přejímky stavby, </w:t>
      </w:r>
    </w:p>
    <w:p w14:paraId="593AF40D" w14:textId="77777777" w:rsidR="00851B4C" w:rsidRPr="006B53FB" w:rsidRDefault="00851B4C" w:rsidP="00877844">
      <w:pPr>
        <w:pStyle w:val="Psmena"/>
        <w:rPr>
          <w:rFonts w:ascii="Arial" w:hAnsi="Arial"/>
        </w:rPr>
      </w:pPr>
      <w:r w:rsidRPr="006B53FB">
        <w:rPr>
          <w:rFonts w:ascii="Arial" w:hAnsi="Arial"/>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45B180AC" w14:textId="77777777" w:rsidR="00851B4C" w:rsidRPr="006B53FB" w:rsidRDefault="00851B4C" w:rsidP="00877844">
      <w:pPr>
        <w:pStyle w:val="Psmena"/>
        <w:rPr>
          <w:rFonts w:ascii="Arial" w:hAnsi="Arial"/>
        </w:rPr>
      </w:pPr>
      <w:r w:rsidRPr="006B53FB">
        <w:rPr>
          <w:rFonts w:ascii="Arial" w:hAnsi="Arial"/>
        </w:rPr>
        <w:t>fotodokumentace o průběhu prací vč. fotodokumentace stavby před zahájením prací</w:t>
      </w:r>
      <w:r w:rsidR="00A951FE" w:rsidRPr="006B53FB">
        <w:rPr>
          <w:rFonts w:ascii="Arial" w:hAnsi="Arial"/>
        </w:rPr>
        <w:t>,</w:t>
      </w:r>
    </w:p>
    <w:p w14:paraId="45A21A2E" w14:textId="665F2FAF" w:rsidR="00851B4C" w:rsidRDefault="00851B4C" w:rsidP="00877844">
      <w:pPr>
        <w:pStyle w:val="Psmena"/>
        <w:rPr>
          <w:rFonts w:ascii="Arial" w:hAnsi="Arial"/>
        </w:rPr>
      </w:pPr>
      <w:r w:rsidRPr="006B53FB">
        <w:rPr>
          <w:rFonts w:ascii="Arial" w:hAnsi="Arial"/>
        </w:rPr>
        <w:t>průvodní technická dokumentace, zkušební prot</w:t>
      </w:r>
      <w:r w:rsidR="004F62F7">
        <w:rPr>
          <w:rFonts w:ascii="Arial" w:hAnsi="Arial"/>
        </w:rPr>
        <w:t>okoly, revizní zprávy, atesty a </w:t>
      </w:r>
      <w:r w:rsidRPr="006B53FB">
        <w:rPr>
          <w:rFonts w:ascii="Arial" w:hAnsi="Arial"/>
        </w:rPr>
        <w:t>doklady dle zákona č. 22/1997 Sb., o technických pož</w:t>
      </w:r>
      <w:r w:rsidR="004F62F7">
        <w:rPr>
          <w:rFonts w:ascii="Arial" w:hAnsi="Arial"/>
        </w:rPr>
        <w:t>adavcích na výrobky a o </w:t>
      </w:r>
      <w:r w:rsidR="00A951FE" w:rsidRPr="006B53FB">
        <w:rPr>
          <w:rFonts w:ascii="Arial" w:hAnsi="Arial"/>
        </w:rPr>
        <w:t>změně a</w:t>
      </w:r>
      <w:r w:rsidR="0037319C">
        <w:rPr>
          <w:rFonts w:ascii="Arial" w:hAnsi="Arial"/>
        </w:rPr>
        <w:t xml:space="preserve"> </w:t>
      </w:r>
      <w:r w:rsidRPr="006B53FB">
        <w:rPr>
          <w:rFonts w:ascii="Arial" w:hAnsi="Arial"/>
        </w:rPr>
        <w:t>doplnění některých zákonů, prohlášení o shodě, seznam doporučených náhradních dílů, předepsané ochranné a bezpečnost</w:t>
      </w:r>
      <w:r w:rsidR="00A91AF5">
        <w:rPr>
          <w:rFonts w:ascii="Arial" w:hAnsi="Arial"/>
        </w:rPr>
        <w:t>ní pomůcky ve dvou vyhotoveních,</w:t>
      </w:r>
    </w:p>
    <w:p w14:paraId="590441EF" w14:textId="58CB1DA4" w:rsidR="00797540" w:rsidRDefault="00ED4518" w:rsidP="00A91AF5">
      <w:pPr>
        <w:pStyle w:val="Psmena"/>
        <w:rPr>
          <w:rFonts w:ascii="Arial" w:hAnsi="Arial"/>
        </w:rPr>
      </w:pPr>
      <w:r>
        <w:rPr>
          <w:rFonts w:ascii="Arial" w:hAnsi="Arial"/>
        </w:rPr>
        <w:t>v</w:t>
      </w:r>
      <w:r w:rsidR="00797540">
        <w:rPr>
          <w:rFonts w:ascii="Arial" w:hAnsi="Arial"/>
        </w:rPr>
        <w:t>ypracování dokumentace skutečného provedení</w:t>
      </w:r>
    </w:p>
    <w:p w14:paraId="305FE6B5" w14:textId="1F903860" w:rsidR="00797540" w:rsidRDefault="00ED4518" w:rsidP="00A91AF5">
      <w:pPr>
        <w:pStyle w:val="Psmena"/>
        <w:rPr>
          <w:rFonts w:ascii="Arial" w:hAnsi="Arial"/>
        </w:rPr>
      </w:pPr>
      <w:r>
        <w:rPr>
          <w:rFonts w:ascii="Arial" w:hAnsi="Arial"/>
        </w:rPr>
        <w:t>p</w:t>
      </w:r>
      <w:r w:rsidR="00797540">
        <w:rPr>
          <w:rFonts w:ascii="Arial" w:hAnsi="Arial"/>
        </w:rPr>
        <w:t>otřebné geodetické práce nutné pro realizaci díla a nutné pro zápis do katastru nemovitostí</w:t>
      </w:r>
    </w:p>
    <w:p w14:paraId="5C895CF7" w14:textId="06137BCB" w:rsidR="00722951" w:rsidRPr="00ED42D9" w:rsidRDefault="00ED4518" w:rsidP="00ED42D9">
      <w:pPr>
        <w:pStyle w:val="Psmena"/>
        <w:rPr>
          <w:rFonts w:ascii="Arial" w:hAnsi="Arial"/>
        </w:rPr>
      </w:pPr>
      <w:r>
        <w:rPr>
          <w:rFonts w:ascii="Arial" w:hAnsi="Arial"/>
        </w:rPr>
        <w:t>z</w:t>
      </w:r>
      <w:r w:rsidR="00A82597">
        <w:rPr>
          <w:rFonts w:ascii="Arial" w:hAnsi="Arial"/>
        </w:rPr>
        <w:t>aškolení obsluhy všech technologických částí staveb</w:t>
      </w:r>
    </w:p>
    <w:p w14:paraId="1E5C4A03" w14:textId="7CF2D784" w:rsidR="00B666CE" w:rsidRPr="006B53FB" w:rsidRDefault="00B666CE" w:rsidP="0037319C">
      <w:pPr>
        <w:pStyle w:val="rovezanadpis"/>
        <w:ind w:left="709" w:hanging="709"/>
        <w:rPr>
          <w:rFonts w:ascii="Arial" w:hAnsi="Arial"/>
        </w:rPr>
      </w:pPr>
      <w:r w:rsidRPr="006B53FB">
        <w:rPr>
          <w:rFonts w:ascii="Arial" w:hAnsi="Arial"/>
        </w:rPr>
        <w:t>Zhotovitel je povinen provést dílo v souladu s</w:t>
      </w:r>
      <w:r w:rsidR="001E2C9C" w:rsidRPr="006B53FB">
        <w:rPr>
          <w:rFonts w:ascii="Arial" w:hAnsi="Arial"/>
        </w:rPr>
        <w:t> příslušnou dokumentací</w:t>
      </w:r>
      <w:r w:rsidR="00772656" w:rsidRPr="006B53FB">
        <w:rPr>
          <w:rFonts w:ascii="Arial" w:hAnsi="Arial"/>
        </w:rPr>
        <w:t>, rozhodnutími a </w:t>
      </w:r>
      <w:r w:rsidRPr="006B53FB">
        <w:rPr>
          <w:rFonts w:ascii="Arial" w:hAnsi="Arial"/>
        </w:rPr>
        <w:t xml:space="preserve">vyjádřeními státní správy a samosprávy, předpisy upravujícími provádění stavebních děl, ustanoveními této smlouvy a se svojí nabídkou </w:t>
      </w:r>
      <w:r w:rsidR="004A7D7E" w:rsidRPr="006B53FB">
        <w:rPr>
          <w:rFonts w:ascii="Arial" w:hAnsi="Arial"/>
        </w:rPr>
        <w:t xml:space="preserve">podanou v rámci </w:t>
      </w:r>
      <w:r w:rsidR="00C9025C">
        <w:rPr>
          <w:rFonts w:ascii="Arial" w:hAnsi="Arial"/>
        </w:rPr>
        <w:t>zadávacího</w:t>
      </w:r>
      <w:r w:rsidR="004A7D7E" w:rsidRPr="006B53FB">
        <w:rPr>
          <w:rFonts w:ascii="Arial" w:hAnsi="Arial"/>
        </w:rPr>
        <w:t xml:space="preserve"> řízení</w:t>
      </w:r>
      <w:r w:rsidR="001E2C9C" w:rsidRPr="006B53FB">
        <w:rPr>
          <w:rFonts w:ascii="Arial" w:hAnsi="Arial"/>
        </w:rPr>
        <w:t xml:space="preserve"> („nabídka“)</w:t>
      </w:r>
      <w:r w:rsidR="004A7D7E" w:rsidRPr="006B53FB">
        <w:rPr>
          <w:rFonts w:ascii="Arial" w:hAnsi="Arial"/>
        </w:rPr>
        <w:t>.</w:t>
      </w:r>
    </w:p>
    <w:p w14:paraId="559004AB" w14:textId="76ED2930" w:rsidR="00B666CE" w:rsidRPr="00C9025C" w:rsidRDefault="00B666CE" w:rsidP="00C813F5">
      <w:pPr>
        <w:pStyle w:val="rovezanadpis"/>
        <w:rPr>
          <w:rFonts w:ascii="Arial" w:hAnsi="Arial"/>
        </w:rPr>
      </w:pPr>
      <w:r w:rsidRPr="00B721E2">
        <w:rPr>
          <w:rFonts w:ascii="Arial" w:hAnsi="Arial"/>
          <w:color w:val="auto"/>
        </w:rPr>
        <w:t>Míst</w:t>
      </w:r>
      <w:r w:rsidR="00B721E2" w:rsidRPr="00B721E2">
        <w:rPr>
          <w:rFonts w:ascii="Arial" w:hAnsi="Arial"/>
          <w:color w:val="auto"/>
        </w:rPr>
        <w:t>o</w:t>
      </w:r>
      <w:r w:rsidRPr="00B721E2">
        <w:rPr>
          <w:rFonts w:ascii="Arial" w:hAnsi="Arial"/>
          <w:color w:val="auto"/>
        </w:rPr>
        <w:t xml:space="preserve"> plnění </w:t>
      </w:r>
      <w:r w:rsidRPr="006817C5">
        <w:rPr>
          <w:rFonts w:ascii="Arial" w:hAnsi="Arial"/>
          <w:color w:val="auto"/>
        </w:rPr>
        <w:t>je blíže specifikováno dokumentací</w:t>
      </w:r>
      <w:r w:rsidRPr="00C9025C">
        <w:rPr>
          <w:rFonts w:ascii="Arial" w:hAnsi="Arial"/>
        </w:rPr>
        <w:t>.</w:t>
      </w:r>
    </w:p>
    <w:p w14:paraId="110FFB13" w14:textId="0D41FFE3" w:rsidR="00B666CE" w:rsidRPr="006B53FB" w:rsidRDefault="00B666CE" w:rsidP="0037319C">
      <w:pPr>
        <w:pStyle w:val="rovezanadpis"/>
        <w:ind w:left="709" w:hanging="709"/>
        <w:rPr>
          <w:rFonts w:ascii="Arial" w:hAnsi="Arial"/>
        </w:rPr>
      </w:pPr>
      <w:r w:rsidRPr="006B53FB">
        <w:rPr>
          <w:rFonts w:ascii="Arial" w:hAnsi="Arial"/>
        </w:rPr>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a to v celém rozsahu zadání, který je vymezen dokumentací, určenými standardy a obecně technickými požadavky na výstavbu.</w:t>
      </w:r>
    </w:p>
    <w:p w14:paraId="3E7485C5" w14:textId="1C1B0BEC" w:rsidR="00453C1F" w:rsidRPr="006B53FB" w:rsidRDefault="00453C1F" w:rsidP="0037319C">
      <w:pPr>
        <w:pStyle w:val="rovezanadpis"/>
        <w:ind w:left="709" w:hanging="709"/>
        <w:rPr>
          <w:rFonts w:ascii="Arial" w:hAnsi="Arial"/>
        </w:rPr>
      </w:pPr>
      <w:r w:rsidRPr="006B53FB">
        <w:rPr>
          <w:rFonts w:ascii="Arial" w:hAnsi="Arial"/>
        </w:rPr>
        <w:t>Všechny p</w:t>
      </w:r>
      <w:r w:rsidR="00934D40" w:rsidRPr="006B53FB">
        <w:rPr>
          <w:rFonts w:ascii="Arial" w:hAnsi="Arial"/>
        </w:rPr>
        <w:t>oužité materiály musí vyho</w:t>
      </w:r>
      <w:r w:rsidR="00B666CE" w:rsidRPr="006B53FB">
        <w:rPr>
          <w:rFonts w:ascii="Arial" w:hAnsi="Arial"/>
        </w:rPr>
        <w:t>vovat požadav</w:t>
      </w:r>
      <w:r w:rsidR="008F6A28">
        <w:rPr>
          <w:rFonts w:ascii="Arial" w:hAnsi="Arial"/>
        </w:rPr>
        <w:t>kům kladeným na jejich jakost a </w:t>
      </w:r>
      <w:r w:rsidR="00B666CE" w:rsidRPr="006B53FB">
        <w:rPr>
          <w:rFonts w:ascii="Arial" w:hAnsi="Arial"/>
        </w:rPr>
        <w:t xml:space="preserve">musí mít prohlášení o shodě dle zákona </w:t>
      </w:r>
      <w:r w:rsidR="00936477">
        <w:rPr>
          <w:rFonts w:ascii="Arial" w:hAnsi="Arial"/>
        </w:rPr>
        <w:t xml:space="preserve">č. </w:t>
      </w:r>
      <w:r w:rsidR="00B666CE" w:rsidRPr="006B53FB">
        <w:rPr>
          <w:rFonts w:ascii="Arial" w:hAnsi="Arial"/>
        </w:rPr>
        <w:t>22/1997 Sb</w:t>
      </w:r>
      <w:r w:rsidR="001E2C9C" w:rsidRPr="006B53FB">
        <w:rPr>
          <w:rFonts w:ascii="Arial" w:hAnsi="Arial"/>
        </w:rPr>
        <w:t>. Jakost dodávaných materiálů a </w:t>
      </w:r>
      <w:r w:rsidR="00B666CE" w:rsidRPr="006B53FB">
        <w:rPr>
          <w:rFonts w:ascii="Arial" w:hAnsi="Arial"/>
        </w:rPr>
        <w:t>konstrukcí bude dokládána předepsaným způsobe</w:t>
      </w:r>
      <w:r w:rsidR="001E2C9C" w:rsidRPr="006B53FB">
        <w:rPr>
          <w:rFonts w:ascii="Arial" w:hAnsi="Arial"/>
        </w:rPr>
        <w:t>m při kontrolních prohlídkách a </w:t>
      </w:r>
      <w:r w:rsidR="004329BB" w:rsidRPr="006B53FB">
        <w:rPr>
          <w:rFonts w:ascii="Arial" w:hAnsi="Arial"/>
        </w:rPr>
        <w:t>při předání a </w:t>
      </w:r>
      <w:r w:rsidR="00B666CE" w:rsidRPr="006B53FB">
        <w:rPr>
          <w:rFonts w:ascii="Arial" w:hAnsi="Arial"/>
        </w:rPr>
        <w:t>převzetí díla.</w:t>
      </w:r>
      <w:r w:rsidR="00A504C9" w:rsidRPr="006B53FB">
        <w:rPr>
          <w:rFonts w:ascii="Arial" w:hAnsi="Arial"/>
        </w:rPr>
        <w:t xml:space="preserve"> </w:t>
      </w:r>
    </w:p>
    <w:p w14:paraId="0851E4E5" w14:textId="6142C0BF" w:rsidR="00B666CE" w:rsidRPr="006B53FB" w:rsidRDefault="00B666CE" w:rsidP="0037319C">
      <w:pPr>
        <w:pStyle w:val="rovezanadpis"/>
        <w:ind w:left="709" w:hanging="709"/>
        <w:rPr>
          <w:rFonts w:ascii="Arial" w:hAnsi="Arial"/>
        </w:rPr>
      </w:pPr>
      <w:r w:rsidRPr="006B53FB">
        <w:rPr>
          <w:rFonts w:ascii="Arial" w:hAnsi="Arial"/>
        </w:rPr>
        <w:t>Dle dohody smluvních stran je předmětem díla pr</w:t>
      </w:r>
      <w:r w:rsidR="001E2C9C" w:rsidRPr="006B53FB">
        <w:rPr>
          <w:rFonts w:ascii="Arial" w:hAnsi="Arial"/>
        </w:rPr>
        <w:t>ovedení všech činností, prací a </w:t>
      </w:r>
      <w:r w:rsidRPr="006B53FB">
        <w:rPr>
          <w:rFonts w:ascii="Arial" w:hAnsi="Arial"/>
        </w:rPr>
        <w:t xml:space="preserve">dodávek obsažených v nabídce (výkazu výměr), nebo které vyplývají ze zadávacích podmínek </w:t>
      </w:r>
      <w:r w:rsidR="00C9025C">
        <w:rPr>
          <w:rFonts w:ascii="Arial" w:hAnsi="Arial"/>
        </w:rPr>
        <w:t>zadávacího</w:t>
      </w:r>
      <w:r w:rsidR="001E2C9C" w:rsidRPr="006B53FB">
        <w:rPr>
          <w:rFonts w:ascii="Arial" w:hAnsi="Arial"/>
        </w:rPr>
        <w:t xml:space="preserve"> řízení</w:t>
      </w:r>
      <w:r w:rsidRPr="006B53FB">
        <w:rPr>
          <w:rFonts w:ascii="Arial" w:hAnsi="Arial"/>
        </w:rPr>
        <w:t xml:space="preserve"> (dále též „výchozí dokumenty“), které tvoří nedílnou součást této smlouvy, a to bez ohledu na to, v kterém z těchto výchozích dokumentů </w:t>
      </w:r>
      <w:r w:rsidR="00934D40" w:rsidRPr="006B53FB">
        <w:rPr>
          <w:rFonts w:ascii="Arial" w:hAnsi="Arial"/>
        </w:rPr>
        <w:t>jsou uvedeny, resp. z kterého z </w:t>
      </w:r>
      <w:r w:rsidRPr="006B53FB">
        <w:rPr>
          <w:rFonts w:ascii="Arial" w:hAnsi="Arial"/>
        </w:rPr>
        <w:t xml:space="preserve">nich vyplývají. Předmětem díla jsou rovněž činnosti, práce a dodávky, které nejsou ve výchozích dokumentech obsaženy, ale o kterých zhotovitel věděl, nebo podle svých odborných znalostí a zkušeností vědět měl anebo </w:t>
      </w:r>
      <w:r w:rsidRPr="006B53FB">
        <w:rPr>
          <w:rFonts w:ascii="Arial" w:hAnsi="Arial"/>
        </w:rPr>
        <w:lastRenderedPageBreak/>
        <w:t>mohl, že jsou k řádnému a kvalitnímu provedení d</w:t>
      </w:r>
      <w:r w:rsidR="001E2C9C" w:rsidRPr="006B53FB">
        <w:rPr>
          <w:rFonts w:ascii="Arial" w:hAnsi="Arial"/>
        </w:rPr>
        <w:t>íla dané povahy třeba, a to i s </w:t>
      </w:r>
      <w:r w:rsidRPr="006B53FB">
        <w:rPr>
          <w:rFonts w:ascii="Arial" w:hAnsi="Arial"/>
        </w:rPr>
        <w:t>přihlédnutím ke standardní praxi při realizaci děl podobného charakteru.</w:t>
      </w:r>
      <w:r w:rsidR="000F5BBF" w:rsidRPr="006B53FB">
        <w:rPr>
          <w:rFonts w:ascii="Arial" w:hAnsi="Arial"/>
        </w:rPr>
        <w:t xml:space="preserve"> Toto ustanovení však</w:t>
      </w:r>
      <w:r w:rsidR="00FE6838" w:rsidRPr="006B53FB">
        <w:rPr>
          <w:rFonts w:ascii="Arial" w:hAnsi="Arial"/>
        </w:rPr>
        <w:t xml:space="preserve"> </w:t>
      </w:r>
      <w:r w:rsidR="000F5BBF" w:rsidRPr="006B53FB">
        <w:rPr>
          <w:rFonts w:ascii="Arial" w:hAnsi="Arial"/>
        </w:rPr>
        <w:t>nevylučuje odpovědnost objednatele za správnost a úplnost předané příslušné dokumentace ani tuto odpovědnost na zhotovitele nepřenáší.</w:t>
      </w:r>
      <w:r w:rsidR="00934D40" w:rsidRPr="006B53FB">
        <w:rPr>
          <w:rFonts w:ascii="Arial" w:hAnsi="Arial"/>
        </w:rPr>
        <w:t xml:space="preserve"> Přednost výchozích dokumentů je stanovena následovně: text této smlouvy, položkový rozpočet, textová část zadávací dokumentace k </w:t>
      </w:r>
      <w:r w:rsidR="00E2615D">
        <w:rPr>
          <w:rFonts w:ascii="Arial" w:hAnsi="Arial"/>
        </w:rPr>
        <w:t>zadávacímu</w:t>
      </w:r>
      <w:r w:rsidR="00934D40" w:rsidRPr="006B53FB">
        <w:rPr>
          <w:rFonts w:ascii="Arial" w:hAnsi="Arial"/>
        </w:rPr>
        <w:t xml:space="preserve"> řízení, dokumentace, </w:t>
      </w:r>
      <w:r w:rsidR="00661E7A" w:rsidRPr="006B53FB">
        <w:rPr>
          <w:rFonts w:ascii="Arial" w:hAnsi="Arial"/>
        </w:rPr>
        <w:t xml:space="preserve">nabídka, </w:t>
      </w:r>
      <w:r w:rsidR="00934D40" w:rsidRPr="006B53FB">
        <w:rPr>
          <w:rFonts w:ascii="Arial" w:hAnsi="Arial"/>
        </w:rPr>
        <w:t>ostatní výchozí dokumenty.</w:t>
      </w:r>
    </w:p>
    <w:p w14:paraId="48C6C81C" w14:textId="60EF931D" w:rsidR="00B666CE" w:rsidRPr="006B53FB" w:rsidRDefault="00B666CE" w:rsidP="0037319C">
      <w:pPr>
        <w:pStyle w:val="rovezanadpis"/>
        <w:ind w:left="709" w:hanging="709"/>
        <w:rPr>
          <w:rFonts w:ascii="Arial" w:hAnsi="Arial"/>
        </w:rPr>
      </w:pPr>
      <w:r w:rsidRPr="006B53FB">
        <w:rPr>
          <w:rFonts w:ascii="Arial" w:hAnsi="Arial"/>
        </w:rPr>
        <w:t>Cena rovněž zahrnuje cenu za vypracování</w:t>
      </w:r>
      <w:r w:rsidR="004D04F9" w:rsidRPr="006B53FB">
        <w:rPr>
          <w:rFonts w:ascii="Arial" w:hAnsi="Arial"/>
        </w:rPr>
        <w:t xml:space="preserve"> výr</w:t>
      </w:r>
      <w:r w:rsidR="008F6A28">
        <w:rPr>
          <w:rFonts w:ascii="Arial" w:hAnsi="Arial"/>
        </w:rPr>
        <w:t>obní</w:t>
      </w:r>
      <w:r w:rsidR="00805A4F">
        <w:rPr>
          <w:rFonts w:ascii="Arial" w:hAnsi="Arial"/>
        </w:rPr>
        <w:t>, dílenské</w:t>
      </w:r>
      <w:r w:rsidR="008F6A28">
        <w:rPr>
          <w:rFonts w:ascii="Arial" w:hAnsi="Arial"/>
        </w:rPr>
        <w:t xml:space="preserve"> a realizační dokumentace v </w:t>
      </w:r>
      <w:r w:rsidR="004D04F9" w:rsidRPr="006B53FB">
        <w:rPr>
          <w:rFonts w:ascii="Arial" w:hAnsi="Arial"/>
        </w:rPr>
        <w:t xml:space="preserve">rozsahu, který určuje projekt pro provedení stavby, či vyhláška č. </w:t>
      </w:r>
      <w:r w:rsidR="008813AB">
        <w:rPr>
          <w:rFonts w:ascii="Arial" w:hAnsi="Arial"/>
        </w:rPr>
        <w:t>131/2024</w:t>
      </w:r>
      <w:r w:rsidR="004D04F9" w:rsidRPr="006B53FB">
        <w:rPr>
          <w:rFonts w:ascii="Arial" w:hAnsi="Arial"/>
        </w:rPr>
        <w:t xml:space="preserve"> Sb., v platném znění, </w:t>
      </w:r>
      <w:r w:rsidRPr="006B53FB">
        <w:rPr>
          <w:rFonts w:ascii="Arial" w:hAnsi="Arial"/>
        </w:rPr>
        <w:t>dokumentace skutečného provedení stavby, na zařízení staveniště, vodné, stočné, elek</w:t>
      </w:r>
      <w:r w:rsidR="001E2C9C" w:rsidRPr="006B53FB">
        <w:rPr>
          <w:rFonts w:ascii="Arial" w:hAnsi="Arial"/>
        </w:rPr>
        <w:t>trickou energii, teplo, odvoz a </w:t>
      </w:r>
      <w:r w:rsidRPr="006B53FB">
        <w:rPr>
          <w:rFonts w:ascii="Arial" w:hAnsi="Arial"/>
        </w:rPr>
        <w:t>likvidaci odpadů, náklady na skládky sutě a vybouraných hmot až do skutečného skončení díla, náklady na zhotovování, výrobu, obstarání, přepravu věcí, zařízení, materiálů, dodávek, náklady na případné dopravní značení</w:t>
      </w:r>
      <w:r w:rsidR="003C43B3">
        <w:rPr>
          <w:rFonts w:ascii="Arial" w:hAnsi="Arial"/>
        </w:rPr>
        <w:t>, náklady na udržování čistoty využívaných veřejných komunikací</w:t>
      </w:r>
      <w:r w:rsidRPr="006B53FB">
        <w:rPr>
          <w:rFonts w:ascii="Arial" w:hAnsi="Arial"/>
        </w:rPr>
        <w:t>, náklady na zřízení identifikační tabule na staveništi a jakékoliv další výdaje potřebné pro realizaci zakázky.</w:t>
      </w:r>
    </w:p>
    <w:p w14:paraId="0CF7A661" w14:textId="77777777" w:rsidR="00B666CE" w:rsidRPr="006B53FB" w:rsidRDefault="00B666CE" w:rsidP="0037319C">
      <w:pPr>
        <w:pStyle w:val="rovezanadpis"/>
        <w:ind w:left="709" w:hanging="709"/>
        <w:rPr>
          <w:rFonts w:ascii="Arial" w:hAnsi="Arial"/>
        </w:rPr>
      </w:pPr>
      <w:r w:rsidRPr="006B53FB">
        <w:rPr>
          <w:rFonts w:ascii="Arial" w:hAnsi="Arial"/>
        </w:rPr>
        <w:t>Není-li v této smlouvě uvedeno jinak, není zhotovitel oprávněn ani povinen provést jakoukoliv změnu díla bez písemné dohody s objednatelem ve formě písemného dodatku.</w:t>
      </w:r>
    </w:p>
    <w:p w14:paraId="031469D9" w14:textId="228A0EC3" w:rsidR="00D84C76" w:rsidRPr="006B53FB" w:rsidRDefault="00D84C76" w:rsidP="0037319C">
      <w:pPr>
        <w:pStyle w:val="rovezanadpis"/>
        <w:ind w:left="709" w:hanging="709"/>
        <w:rPr>
          <w:rFonts w:ascii="Arial" w:hAnsi="Arial"/>
        </w:rPr>
      </w:pPr>
      <w:r w:rsidRPr="006B53FB">
        <w:rPr>
          <w:rFonts w:ascii="Arial" w:hAnsi="Arial"/>
        </w:rP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13B6804D" w14:textId="77777777" w:rsidR="00B666CE" w:rsidRPr="006B53FB" w:rsidRDefault="00B666CE" w:rsidP="00D6552D">
      <w:pPr>
        <w:pStyle w:val="Nadpis1"/>
        <w:spacing w:before="360"/>
      </w:pPr>
      <w:r w:rsidRPr="006B53FB">
        <w:t>Doba plnění</w:t>
      </w:r>
    </w:p>
    <w:p w14:paraId="31B62BF6" w14:textId="77777777" w:rsidR="0020672F" w:rsidRPr="004A7BCE" w:rsidRDefault="0020672F" w:rsidP="0020672F">
      <w:pPr>
        <w:pStyle w:val="rovezanadpis"/>
        <w:rPr>
          <w:rFonts w:ascii="Arial" w:hAnsi="Arial"/>
        </w:rPr>
      </w:pPr>
      <w:bookmarkStart w:id="2" w:name="_Ref382298716"/>
      <w:r w:rsidRPr="004A7BCE">
        <w:rPr>
          <w:rFonts w:ascii="Arial" w:hAnsi="Arial"/>
        </w:rPr>
        <w:t>Zhotovitel se zavazuje provést dílo ve sjednané době:</w:t>
      </w:r>
      <w:bookmarkEnd w:id="2"/>
    </w:p>
    <w:p w14:paraId="34C13AEF" w14:textId="0C0FB885" w:rsidR="0020672F" w:rsidRPr="004A7BCE" w:rsidRDefault="0020672F" w:rsidP="0037319C">
      <w:pPr>
        <w:pStyle w:val="Podnadpis"/>
        <w:spacing w:before="60"/>
        <w:rPr>
          <w:rFonts w:ascii="Arial" w:hAnsi="Arial"/>
          <w:color w:val="auto"/>
        </w:rPr>
      </w:pPr>
      <w:r w:rsidRPr="008813AB">
        <w:rPr>
          <w:rFonts w:ascii="Arial" w:hAnsi="Arial"/>
          <w:b/>
          <w:bCs/>
        </w:rPr>
        <w:t>zahájení díla:</w:t>
      </w:r>
      <w:r w:rsidR="004A7BCE" w:rsidRPr="004A7BCE">
        <w:rPr>
          <w:rFonts w:ascii="Arial" w:hAnsi="Arial"/>
          <w:color w:val="auto"/>
        </w:rPr>
        <w:t xml:space="preserve"> </w:t>
      </w:r>
      <w:r w:rsidR="008813AB">
        <w:rPr>
          <w:rFonts w:ascii="Arial" w:hAnsi="Arial"/>
          <w:color w:val="auto"/>
        </w:rPr>
        <w:t>od 1. 7. 2025</w:t>
      </w:r>
    </w:p>
    <w:p w14:paraId="454BC6A6" w14:textId="27565ED1" w:rsidR="0020672F" w:rsidRPr="00F125DA" w:rsidRDefault="0020672F" w:rsidP="00C43F7F">
      <w:pPr>
        <w:pStyle w:val="Podnadpis"/>
        <w:rPr>
          <w:rFonts w:ascii="Arial" w:hAnsi="Arial"/>
          <w:b/>
        </w:rPr>
      </w:pPr>
      <w:r w:rsidRPr="004A7BCE">
        <w:rPr>
          <w:rFonts w:ascii="Arial" w:hAnsi="Arial"/>
          <w:b/>
        </w:rPr>
        <w:t>dokončení díla:</w:t>
      </w:r>
      <w:bookmarkStart w:id="3" w:name="_Ref391971153"/>
      <w:r w:rsidR="00F125DA" w:rsidRPr="004A7BCE">
        <w:rPr>
          <w:rFonts w:ascii="Arial" w:hAnsi="Arial"/>
          <w:b/>
        </w:rPr>
        <w:t xml:space="preserve"> </w:t>
      </w:r>
      <w:r w:rsidR="00237B5E" w:rsidRPr="004A7BCE">
        <w:rPr>
          <w:rFonts w:ascii="Arial" w:hAnsi="Arial"/>
          <w:color w:val="auto"/>
        </w:rPr>
        <w:t xml:space="preserve">do </w:t>
      </w:r>
      <w:r w:rsidR="004A7BCE" w:rsidRPr="004A7BCE">
        <w:rPr>
          <w:rFonts w:ascii="Arial" w:hAnsi="Arial"/>
          <w:color w:val="auto"/>
        </w:rPr>
        <w:t>31. 8.</w:t>
      </w:r>
      <w:r w:rsidR="00237B5E" w:rsidRPr="004A7BCE">
        <w:rPr>
          <w:rFonts w:ascii="Arial" w:hAnsi="Arial"/>
          <w:color w:val="auto"/>
        </w:rPr>
        <w:t xml:space="preserve"> 202</w:t>
      </w:r>
      <w:r w:rsidR="008813AB">
        <w:rPr>
          <w:rFonts w:ascii="Arial" w:hAnsi="Arial"/>
          <w:color w:val="auto"/>
        </w:rPr>
        <w:t>5</w:t>
      </w:r>
    </w:p>
    <w:bookmarkEnd w:id="3"/>
    <w:p w14:paraId="6B363ECF" w14:textId="7DE589D9" w:rsidR="00B666CE" w:rsidRPr="006B53FB" w:rsidRDefault="00B666CE" w:rsidP="0037319C">
      <w:pPr>
        <w:pStyle w:val="rovezanadpis"/>
        <w:ind w:left="709" w:hanging="709"/>
        <w:rPr>
          <w:rFonts w:ascii="Arial" w:hAnsi="Arial"/>
        </w:rPr>
      </w:pPr>
      <w:r w:rsidRPr="006B53FB">
        <w:rPr>
          <w:rFonts w:ascii="Arial" w:hAnsi="Arial"/>
        </w:rPr>
        <w:t xml:space="preserve">Zahájení </w:t>
      </w:r>
      <w:r w:rsidR="00934D40" w:rsidRPr="006B53FB">
        <w:rPr>
          <w:rFonts w:ascii="Arial" w:hAnsi="Arial"/>
        </w:rPr>
        <w:t>díla</w:t>
      </w:r>
      <w:r w:rsidRPr="006B53FB">
        <w:rPr>
          <w:rFonts w:ascii="Arial" w:hAnsi="Arial"/>
        </w:rPr>
        <w:t xml:space="preserve"> proběhne ke dni předání staveniště</w:t>
      </w:r>
      <w:r w:rsidR="006E5460" w:rsidRPr="006B53FB">
        <w:rPr>
          <w:rFonts w:ascii="Arial" w:hAnsi="Arial"/>
        </w:rPr>
        <w:t xml:space="preserve"> (jeho části)</w:t>
      </w:r>
      <w:r w:rsidRPr="006B53FB">
        <w:rPr>
          <w:rFonts w:ascii="Arial" w:hAnsi="Arial"/>
        </w:rPr>
        <w:t>. Zhotovitel je povinen vykonat veškerou nezbytnou součinnost. Staven</w:t>
      </w:r>
      <w:r w:rsidR="004329BB" w:rsidRPr="006B53FB">
        <w:rPr>
          <w:rFonts w:ascii="Arial" w:hAnsi="Arial"/>
        </w:rPr>
        <w:t>iště bude zhotoviteli předáno v</w:t>
      </w:r>
      <w:r w:rsidR="004F62F7">
        <w:rPr>
          <w:rFonts w:ascii="Arial" w:hAnsi="Arial"/>
        </w:rPr>
        <w:t> </w:t>
      </w:r>
      <w:r w:rsidR="003D3382" w:rsidRPr="006B53FB">
        <w:rPr>
          <w:rFonts w:ascii="Arial" w:hAnsi="Arial"/>
        </w:rPr>
        <w:t>rozsahu určeném v </w:t>
      </w:r>
      <w:r w:rsidR="008F6A28">
        <w:rPr>
          <w:rFonts w:ascii="Arial" w:hAnsi="Arial"/>
        </w:rPr>
        <w:t>dokumentaci a </w:t>
      </w:r>
      <w:r w:rsidR="001E2C9C" w:rsidRPr="006B53FB">
        <w:rPr>
          <w:rFonts w:ascii="Arial" w:hAnsi="Arial"/>
        </w:rPr>
        <w:t xml:space="preserve">dohodou stran. </w:t>
      </w:r>
      <w:r w:rsidR="00075252" w:rsidRPr="006B53FB">
        <w:rPr>
          <w:rFonts w:ascii="Arial" w:hAnsi="Arial"/>
        </w:rPr>
        <w:t>O</w:t>
      </w:r>
      <w:r w:rsidRPr="006B53FB">
        <w:rPr>
          <w:rFonts w:ascii="Arial" w:hAnsi="Arial"/>
        </w:rPr>
        <w:t>bjednatel</w:t>
      </w:r>
      <w:r w:rsidR="00075252" w:rsidRPr="006B53FB">
        <w:rPr>
          <w:rFonts w:ascii="Arial" w:hAnsi="Arial"/>
        </w:rPr>
        <w:t xml:space="preserve"> je</w:t>
      </w:r>
      <w:r w:rsidRPr="006B53FB">
        <w:rPr>
          <w:rFonts w:ascii="Arial" w:hAnsi="Arial"/>
        </w:rPr>
        <w:t xml:space="preserve"> oprávněn předávat zhotoviteli staveniště po částech</w:t>
      </w:r>
      <w:r w:rsidR="00075252" w:rsidRPr="006B53FB">
        <w:rPr>
          <w:rFonts w:ascii="Arial" w:hAnsi="Arial"/>
        </w:rPr>
        <w:t>, a to i s ohledem na zachování svého provozu</w:t>
      </w:r>
      <w:r w:rsidRPr="006B53FB">
        <w:rPr>
          <w:rFonts w:ascii="Arial" w:hAnsi="Arial"/>
        </w:rPr>
        <w:t xml:space="preserve">. </w:t>
      </w:r>
    </w:p>
    <w:p w14:paraId="244AA058" w14:textId="77777777" w:rsidR="0020672F" w:rsidRPr="006B53FB" w:rsidRDefault="0020672F" w:rsidP="0037319C">
      <w:pPr>
        <w:pStyle w:val="rovezanadpis"/>
        <w:ind w:left="709" w:hanging="709"/>
        <w:rPr>
          <w:rFonts w:ascii="Arial" w:hAnsi="Arial"/>
        </w:rPr>
      </w:pPr>
      <w:r w:rsidRPr="006B53FB">
        <w:rPr>
          <w:rFonts w:ascii="Arial" w:hAnsi="Arial"/>
        </w:rPr>
        <w:t>V případě omezení postupu prací vlivem objednatele nebo z důvodů, které nevznikly jednáním, opomenutím případně nečinností zhotovitele (např. vyšší moc či nepříznivé počasí), může být posunut nejzazší termín dokončení díla. V případě prodloužení termínu dokončení díla musí být uzavřen dodatek k této smlouvě.</w:t>
      </w:r>
    </w:p>
    <w:p w14:paraId="7A29EEB8" w14:textId="77777777" w:rsidR="00B666CE" w:rsidRPr="006B53FB" w:rsidRDefault="00B666CE" w:rsidP="00211533">
      <w:pPr>
        <w:pStyle w:val="rovezanadpis"/>
        <w:rPr>
          <w:rFonts w:ascii="Arial" w:hAnsi="Arial"/>
        </w:rPr>
      </w:pPr>
      <w:r w:rsidRPr="006B53FB">
        <w:rPr>
          <w:rFonts w:ascii="Arial" w:hAnsi="Arial"/>
        </w:rPr>
        <w:t>Dřívější plnění je možné.</w:t>
      </w:r>
    </w:p>
    <w:p w14:paraId="6F570DA7" w14:textId="2B0DC608" w:rsidR="00B666CE" w:rsidRPr="006B53FB" w:rsidRDefault="00B666CE" w:rsidP="00D6552D">
      <w:pPr>
        <w:pStyle w:val="Nadpis1"/>
        <w:spacing w:before="360"/>
      </w:pPr>
      <w:bookmarkStart w:id="4" w:name="_Ref445997553"/>
      <w:r w:rsidRPr="006B53FB">
        <w:t>Cena díla</w:t>
      </w:r>
      <w:bookmarkEnd w:id="4"/>
    </w:p>
    <w:p w14:paraId="79B3C1E4" w14:textId="1E45A2D4" w:rsidR="00B666CE" w:rsidRPr="006B53FB" w:rsidRDefault="00B666CE" w:rsidP="00B84BF2">
      <w:pPr>
        <w:pStyle w:val="rovezanadpis"/>
        <w:ind w:left="709" w:hanging="709"/>
        <w:rPr>
          <w:rFonts w:ascii="Arial" w:hAnsi="Arial"/>
        </w:rPr>
      </w:pPr>
      <w:r w:rsidRPr="006B53FB">
        <w:rPr>
          <w:rFonts w:ascii="Arial" w:hAnsi="Arial"/>
        </w:rPr>
        <w:t>Cena díla byla stanovena dohodou smluvních stran n</w:t>
      </w:r>
      <w:r w:rsidR="001E2C9C" w:rsidRPr="006B53FB">
        <w:rPr>
          <w:rFonts w:ascii="Arial" w:hAnsi="Arial"/>
        </w:rPr>
        <w:t xml:space="preserve">a základě nabídky zhotovitele </w:t>
      </w:r>
      <w:r w:rsidR="00726B3F" w:rsidRPr="006B53FB">
        <w:rPr>
          <w:rFonts w:ascii="Arial" w:hAnsi="Arial"/>
        </w:rPr>
        <w:t>a</w:t>
      </w:r>
      <w:r w:rsidR="0043585C" w:rsidRPr="006B53FB">
        <w:rPr>
          <w:rFonts w:ascii="Arial" w:hAnsi="Arial"/>
        </w:rPr>
        <w:t> </w:t>
      </w:r>
      <w:r w:rsidR="00726B3F" w:rsidRPr="006B53FB">
        <w:rPr>
          <w:rFonts w:ascii="Arial" w:hAnsi="Arial"/>
        </w:rPr>
        <w:t xml:space="preserve">smluvního položkového rozpočtu </w:t>
      </w:r>
      <w:r w:rsidR="0043585C" w:rsidRPr="006B53FB">
        <w:rPr>
          <w:rFonts w:ascii="Arial" w:hAnsi="Arial"/>
        </w:rPr>
        <w:t>(</w:t>
      </w:r>
      <w:r w:rsidR="00726B3F" w:rsidRPr="006B53FB">
        <w:rPr>
          <w:rFonts w:ascii="Arial" w:hAnsi="Arial"/>
        </w:rPr>
        <w:t>příloha č.</w:t>
      </w:r>
      <w:r w:rsidR="0043585C" w:rsidRPr="006B53FB">
        <w:rPr>
          <w:rFonts w:ascii="Arial" w:hAnsi="Arial"/>
        </w:rPr>
        <w:t xml:space="preserve"> 1 smlouvy)</w:t>
      </w:r>
      <w:r w:rsidR="00726B3F" w:rsidRPr="006B53FB">
        <w:rPr>
          <w:rFonts w:ascii="Arial" w:hAnsi="Arial"/>
        </w:rPr>
        <w:t xml:space="preserve"> </w:t>
      </w:r>
      <w:r w:rsidR="001E2C9C" w:rsidRPr="006B53FB">
        <w:rPr>
          <w:rFonts w:ascii="Arial" w:hAnsi="Arial"/>
        </w:rPr>
        <w:t>a </w:t>
      </w:r>
      <w:r w:rsidRPr="006B53FB">
        <w:rPr>
          <w:rFonts w:ascii="Arial" w:hAnsi="Arial"/>
        </w:rPr>
        <w:t>činí:</w:t>
      </w:r>
    </w:p>
    <w:p w14:paraId="1B187727" w14:textId="6B2C0AC8" w:rsidR="00C9025C" w:rsidRPr="00C9025C" w:rsidRDefault="00C9025C" w:rsidP="00DA20BB">
      <w:pPr>
        <w:pStyle w:val="Podnadpis"/>
        <w:rPr>
          <w:rFonts w:ascii="Arial" w:hAnsi="Arial"/>
          <w:b/>
        </w:rPr>
      </w:pPr>
      <w:r w:rsidRPr="00C9025C">
        <w:rPr>
          <w:rFonts w:ascii="Arial" w:hAnsi="Arial"/>
          <w:b/>
        </w:rPr>
        <w:lastRenderedPageBreak/>
        <w:t>Cena celkem</w:t>
      </w:r>
      <w:r>
        <w:rPr>
          <w:rFonts w:ascii="Arial" w:hAnsi="Arial"/>
          <w:b/>
        </w:rPr>
        <w:t xml:space="preserve"> </w:t>
      </w:r>
    </w:p>
    <w:p w14:paraId="5BE4B171" w14:textId="77777777" w:rsidR="00A70958" w:rsidRPr="006B53FB" w:rsidRDefault="00A70958" w:rsidP="00A70958">
      <w:pPr>
        <w:pStyle w:val="Podnadpis"/>
        <w:rPr>
          <w:rFonts w:ascii="Arial" w:hAnsi="Arial"/>
        </w:rPr>
      </w:pPr>
      <w:r w:rsidRPr="006B53FB">
        <w:rPr>
          <w:rFonts w:ascii="Arial" w:hAnsi="Arial"/>
        </w:rPr>
        <w:t>Cena bez DPH:</w:t>
      </w:r>
      <w:r w:rsidRPr="006B53FB">
        <w:rPr>
          <w:rFonts w:ascii="Arial" w:hAnsi="Arial"/>
        </w:rPr>
        <w:tab/>
        <w:t>[</w:t>
      </w:r>
      <w:r w:rsidRPr="006B53FB">
        <w:rPr>
          <w:rFonts w:ascii="Arial" w:hAnsi="Arial"/>
          <w:highlight w:val="yellow"/>
        </w:rPr>
        <w:t>k doplnění</w:t>
      </w:r>
      <w:r w:rsidRPr="006B53FB">
        <w:rPr>
          <w:rFonts w:ascii="Arial" w:hAnsi="Arial"/>
        </w:rPr>
        <w:t>] Kč</w:t>
      </w:r>
    </w:p>
    <w:p w14:paraId="6F781450" w14:textId="77777777" w:rsidR="00A70958" w:rsidRPr="006B53FB" w:rsidRDefault="00A70958" w:rsidP="00A70958">
      <w:pPr>
        <w:pStyle w:val="Podnadpis"/>
        <w:rPr>
          <w:rFonts w:ascii="Arial" w:hAnsi="Arial"/>
        </w:rPr>
      </w:pPr>
      <w:r w:rsidRPr="006B53FB">
        <w:rPr>
          <w:rFonts w:ascii="Arial" w:hAnsi="Arial"/>
        </w:rPr>
        <w:t xml:space="preserve">DPH 21 %: </w:t>
      </w:r>
      <w:r w:rsidRPr="006B53FB">
        <w:rPr>
          <w:rFonts w:ascii="Arial" w:hAnsi="Arial"/>
        </w:rPr>
        <w:tab/>
      </w:r>
      <w:r w:rsidRPr="006B53FB">
        <w:rPr>
          <w:rFonts w:ascii="Arial" w:hAnsi="Arial"/>
        </w:rPr>
        <w:tab/>
        <w:t>[</w:t>
      </w:r>
      <w:r w:rsidRPr="006B53FB">
        <w:rPr>
          <w:rFonts w:ascii="Arial" w:hAnsi="Arial"/>
          <w:highlight w:val="yellow"/>
        </w:rPr>
        <w:t>k doplnění</w:t>
      </w:r>
      <w:r w:rsidRPr="006B53FB">
        <w:rPr>
          <w:rFonts w:ascii="Arial" w:hAnsi="Arial"/>
        </w:rPr>
        <w:t>] Kč</w:t>
      </w:r>
    </w:p>
    <w:p w14:paraId="6CB04037" w14:textId="77777777" w:rsidR="00A70958" w:rsidRDefault="00A70958" w:rsidP="00A70958">
      <w:pPr>
        <w:pStyle w:val="Podnadpis"/>
        <w:rPr>
          <w:rFonts w:ascii="Arial" w:hAnsi="Arial"/>
        </w:rPr>
      </w:pPr>
      <w:r w:rsidRPr="006B53FB">
        <w:rPr>
          <w:rFonts w:ascii="Arial" w:hAnsi="Arial"/>
        </w:rPr>
        <w:t xml:space="preserve">Cena s DPH </w:t>
      </w:r>
      <w:r w:rsidRPr="006B53FB">
        <w:rPr>
          <w:rFonts w:ascii="Arial" w:hAnsi="Arial"/>
        </w:rPr>
        <w:tab/>
      </w:r>
      <w:r w:rsidRPr="006B53FB">
        <w:rPr>
          <w:rFonts w:ascii="Arial" w:hAnsi="Arial"/>
        </w:rPr>
        <w:tab/>
      </w:r>
      <w:r w:rsidRPr="006B53FB">
        <w:rPr>
          <w:rFonts w:ascii="Arial" w:hAnsi="Arial"/>
          <w:lang w:val="en-US"/>
        </w:rPr>
        <w:t>[</w:t>
      </w:r>
      <w:r w:rsidRPr="006B53FB">
        <w:rPr>
          <w:rFonts w:ascii="Arial" w:hAnsi="Arial"/>
          <w:highlight w:val="yellow"/>
          <w:lang w:val="en-US"/>
        </w:rPr>
        <w:t>k</w:t>
      </w:r>
      <w:r w:rsidRPr="006B53FB">
        <w:rPr>
          <w:rFonts w:ascii="Arial" w:hAnsi="Arial"/>
          <w:highlight w:val="yellow"/>
        </w:rPr>
        <w:t xml:space="preserve"> doplnění</w:t>
      </w:r>
      <w:r w:rsidRPr="00095265">
        <w:rPr>
          <w:rFonts w:ascii="Arial" w:hAnsi="Arial"/>
          <w:color w:val="auto"/>
          <w:lang w:val="en-US"/>
        </w:rPr>
        <w:t>]</w:t>
      </w:r>
      <w:r w:rsidRPr="00095265">
        <w:rPr>
          <w:rFonts w:ascii="Arial" w:hAnsi="Arial"/>
          <w:color w:val="auto"/>
        </w:rPr>
        <w:t xml:space="preserve"> K</w:t>
      </w:r>
      <w:r w:rsidRPr="006B53FB">
        <w:rPr>
          <w:rFonts w:ascii="Arial" w:hAnsi="Arial"/>
        </w:rPr>
        <w:t>č</w:t>
      </w:r>
    </w:p>
    <w:p w14:paraId="497C7C67" w14:textId="77777777" w:rsidR="00B666CE" w:rsidRPr="006B53FB" w:rsidRDefault="00B666CE" w:rsidP="00B84BF2">
      <w:pPr>
        <w:pStyle w:val="rovezanadpis"/>
        <w:ind w:left="709" w:hanging="709"/>
        <w:rPr>
          <w:rFonts w:ascii="Arial" w:hAnsi="Arial"/>
        </w:rPr>
      </w:pPr>
      <w:r w:rsidRPr="006B53FB">
        <w:rPr>
          <w:rFonts w:ascii="Arial" w:hAnsi="Arial"/>
        </w:rP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47BD4F1D" w14:textId="049438FE" w:rsidR="00B666CE" w:rsidRPr="006B53FB" w:rsidRDefault="00B666CE" w:rsidP="00B84BF2">
      <w:pPr>
        <w:pStyle w:val="rovezanadpis"/>
        <w:ind w:left="709" w:hanging="709"/>
        <w:rPr>
          <w:rFonts w:ascii="Arial" w:hAnsi="Arial"/>
        </w:rPr>
      </w:pPr>
      <w:r w:rsidRPr="006B53FB">
        <w:rPr>
          <w:rFonts w:ascii="Arial" w:hAnsi="Arial"/>
        </w:rPr>
        <w:t>Cena obsahuje veškeré náklady zhotovitele nutné k</w:t>
      </w:r>
      <w:r w:rsidR="001E2C9C" w:rsidRPr="006B53FB">
        <w:rPr>
          <w:rFonts w:ascii="Arial" w:hAnsi="Arial"/>
        </w:rPr>
        <w:t> úplné a řádné realizaci díla a </w:t>
      </w:r>
      <w:r w:rsidRPr="006B53FB">
        <w:rPr>
          <w:rFonts w:ascii="Arial" w:hAnsi="Arial"/>
        </w:rPr>
        <w:t>předpokládaný vývoj cen ve stavebnictví až do konce je</w:t>
      </w:r>
      <w:r w:rsidR="003D3382" w:rsidRPr="006B53FB">
        <w:rPr>
          <w:rFonts w:ascii="Arial" w:hAnsi="Arial"/>
        </w:rPr>
        <w:t>jí platnosti, rovněž obsahuje i </w:t>
      </w:r>
      <w:r w:rsidRPr="006B53FB">
        <w:rPr>
          <w:rFonts w:ascii="Arial" w:hAnsi="Arial"/>
        </w:rPr>
        <w:t>předpokládaný vývoj kurzů české koruny k zahraničním měnám až do konce její platnosti.</w:t>
      </w:r>
      <w:r w:rsidR="000F5BBF" w:rsidRPr="006B53FB">
        <w:rPr>
          <w:rFonts w:ascii="Arial" w:hAnsi="Arial"/>
        </w:rPr>
        <w:t xml:space="preserve"> Cena obsahuje i vedlejší náklady související s umístěním stavby, zařízením staveniště a také ostatní náklady související s plněním podmínek </w:t>
      </w:r>
      <w:r w:rsidR="00E2615D">
        <w:rPr>
          <w:rFonts w:ascii="Arial" w:hAnsi="Arial"/>
        </w:rPr>
        <w:t>zadávacího</w:t>
      </w:r>
      <w:r w:rsidR="000F5BBF" w:rsidRPr="006B53FB">
        <w:rPr>
          <w:rFonts w:ascii="Arial" w:hAnsi="Arial"/>
        </w:rPr>
        <w:t xml:space="preserve"> řízení.</w:t>
      </w:r>
    </w:p>
    <w:p w14:paraId="4490E141" w14:textId="77777777" w:rsidR="00B666CE" w:rsidRPr="006B53FB" w:rsidRDefault="00B666CE" w:rsidP="00B84BF2">
      <w:pPr>
        <w:pStyle w:val="rovezanadpis"/>
        <w:ind w:left="709" w:hanging="709"/>
        <w:rPr>
          <w:rFonts w:ascii="Arial" w:hAnsi="Arial"/>
        </w:rPr>
      </w:pPr>
      <w:r w:rsidRPr="006B53FB">
        <w:rPr>
          <w:rFonts w:ascii="Arial" w:hAnsi="Arial"/>
        </w:rPr>
        <w:t>V případě, že dojde k prodlení s předáním díla z důvodů ležících na straně zhotovitele, je tato cena neměnná až do doby skutečného ukončení díla.</w:t>
      </w:r>
    </w:p>
    <w:p w14:paraId="051E4CAA" w14:textId="77777777" w:rsidR="000F5BBF" w:rsidRPr="006B53FB" w:rsidRDefault="000F5BBF" w:rsidP="00211533">
      <w:pPr>
        <w:pStyle w:val="rovezanadpis"/>
        <w:rPr>
          <w:rFonts w:ascii="Arial" w:hAnsi="Arial"/>
        </w:rPr>
      </w:pPr>
      <w:r w:rsidRPr="006B53FB">
        <w:rPr>
          <w:rFonts w:ascii="Arial" w:hAnsi="Arial"/>
        </w:rPr>
        <w:t>Cenu lze změnit pouze v případě, že:</w:t>
      </w:r>
    </w:p>
    <w:p w14:paraId="766FC542" w14:textId="77777777" w:rsidR="000F5BBF" w:rsidRPr="006B53FB" w:rsidRDefault="000F5BBF" w:rsidP="008239C6">
      <w:pPr>
        <w:pStyle w:val="Psmena"/>
        <w:numPr>
          <w:ilvl w:val="3"/>
          <w:numId w:val="10"/>
        </w:numPr>
        <w:ind w:left="1134" w:hanging="425"/>
        <w:rPr>
          <w:rFonts w:ascii="Arial" w:hAnsi="Arial"/>
        </w:rPr>
      </w:pPr>
      <w:r w:rsidRPr="006B53FB">
        <w:rPr>
          <w:rFonts w:ascii="Arial" w:hAnsi="Arial"/>
        </w:rPr>
        <w:t>objednatel požaduje práce, které nejsou v předmětu díla</w:t>
      </w:r>
      <w:r w:rsidR="00FE6838" w:rsidRPr="006B53FB">
        <w:rPr>
          <w:rFonts w:ascii="Arial" w:hAnsi="Arial"/>
        </w:rPr>
        <w:t>,</w:t>
      </w:r>
    </w:p>
    <w:p w14:paraId="38EF7B53" w14:textId="55D43702" w:rsidR="000F5BBF" w:rsidRPr="006B53FB" w:rsidRDefault="000F5BBF" w:rsidP="00877844">
      <w:pPr>
        <w:pStyle w:val="Psmena"/>
        <w:rPr>
          <w:rFonts w:ascii="Arial" w:hAnsi="Arial"/>
        </w:rPr>
      </w:pPr>
      <w:r w:rsidRPr="006B53FB">
        <w:rPr>
          <w:rFonts w:ascii="Arial" w:hAnsi="Arial"/>
        </w:rPr>
        <w:t>objednatel požaduje vypustit některé práce</w:t>
      </w:r>
      <w:r w:rsidR="003D3382" w:rsidRPr="006B53FB">
        <w:rPr>
          <w:rFonts w:ascii="Arial" w:hAnsi="Arial"/>
        </w:rPr>
        <w:t xml:space="preserve"> </w:t>
      </w:r>
      <w:r w:rsidR="00211533" w:rsidRPr="006B53FB">
        <w:rPr>
          <w:rFonts w:ascii="Arial" w:hAnsi="Arial"/>
        </w:rPr>
        <w:t>z</w:t>
      </w:r>
      <w:r w:rsidRPr="006B53FB">
        <w:rPr>
          <w:rFonts w:ascii="Arial" w:hAnsi="Arial"/>
        </w:rPr>
        <w:t xml:space="preserve"> předmětu díla</w:t>
      </w:r>
      <w:r w:rsidR="00FE6838" w:rsidRPr="006B53FB">
        <w:rPr>
          <w:rFonts w:ascii="Arial" w:hAnsi="Arial"/>
        </w:rPr>
        <w:t>,</w:t>
      </w:r>
    </w:p>
    <w:p w14:paraId="565AECDA" w14:textId="77777777" w:rsidR="000F5BBF" w:rsidRPr="006B53FB" w:rsidRDefault="000F5BBF" w:rsidP="00877844">
      <w:pPr>
        <w:pStyle w:val="Psmena"/>
        <w:rPr>
          <w:rFonts w:ascii="Arial" w:hAnsi="Arial"/>
        </w:rPr>
      </w:pPr>
      <w:r w:rsidRPr="006B53FB">
        <w:rPr>
          <w:rFonts w:ascii="Arial" w:hAnsi="Arial"/>
        </w:rPr>
        <w:t>při realizaci se zjistí skutečnosti, které neby</w:t>
      </w:r>
      <w:r w:rsidR="00FE6838" w:rsidRPr="006B53FB">
        <w:rPr>
          <w:rFonts w:ascii="Arial" w:hAnsi="Arial"/>
        </w:rPr>
        <w:t xml:space="preserve">ly v době podpisu smlouvy známy </w:t>
      </w:r>
      <w:r w:rsidRPr="006B53FB">
        <w:rPr>
          <w:rFonts w:ascii="Arial" w:hAnsi="Arial"/>
        </w:rPr>
        <w:t>a dodavatel je nezavinil ani nemohl předvídat a mají vliv na cenu díla</w:t>
      </w:r>
      <w:r w:rsidR="00FE6838" w:rsidRPr="006B53FB">
        <w:rPr>
          <w:rFonts w:ascii="Arial" w:hAnsi="Arial"/>
        </w:rPr>
        <w:t>,</w:t>
      </w:r>
    </w:p>
    <w:p w14:paraId="793D4EE5" w14:textId="77777777" w:rsidR="000F5BBF" w:rsidRPr="006B53FB" w:rsidRDefault="000F5BBF" w:rsidP="00877844">
      <w:pPr>
        <w:pStyle w:val="Psmena"/>
        <w:rPr>
          <w:rFonts w:ascii="Arial" w:hAnsi="Arial"/>
        </w:rPr>
      </w:pPr>
      <w:r w:rsidRPr="006B53FB">
        <w:rPr>
          <w:rFonts w:ascii="Arial" w:hAnsi="Arial"/>
        </w:rPr>
        <w:t>při realizaci se zjistí skutečnosti odlišné od příslušné dokumentace (např. neodpovídající geologické údaje apod.)</w:t>
      </w:r>
      <w:r w:rsidR="00FE6838" w:rsidRPr="006B53FB">
        <w:rPr>
          <w:rFonts w:ascii="Arial" w:hAnsi="Arial"/>
        </w:rPr>
        <w:t>.</w:t>
      </w:r>
    </w:p>
    <w:p w14:paraId="40089004" w14:textId="359E13D3" w:rsidR="00B666CE" w:rsidRPr="006B53FB" w:rsidRDefault="00B666CE" w:rsidP="00B84BF2">
      <w:pPr>
        <w:pStyle w:val="rovezanadpis"/>
        <w:ind w:left="709" w:hanging="709"/>
        <w:rPr>
          <w:rFonts w:ascii="Arial" w:hAnsi="Arial"/>
        </w:rPr>
      </w:pPr>
      <w:r w:rsidRPr="006B53FB">
        <w:rPr>
          <w:rFonts w:ascii="Arial" w:hAnsi="Arial"/>
        </w:rPr>
        <w:t>Případné vícepráce musí být odsouhlaseny objednatelem a musí o nich být uzavřen dodatek.</w:t>
      </w:r>
      <w:r w:rsidR="000F5BBF" w:rsidRPr="006B53FB">
        <w:rPr>
          <w:rFonts w:ascii="Arial" w:hAnsi="Arial"/>
        </w:rPr>
        <w:t xml:space="preserve"> V takovém případě z</w:t>
      </w:r>
      <w:r w:rsidRPr="006B53FB">
        <w:rPr>
          <w:rFonts w:ascii="Arial" w:hAnsi="Arial"/>
        </w:rPr>
        <w:t xml:space="preserve">hotovitel ocení veškeré činnosti v položkovém rozpočtu dle jednotkových cen použitých v položkovém rozpočtu, který je přílohou této smlouvy. </w:t>
      </w:r>
      <w:r w:rsidR="00661E7A" w:rsidRPr="006B53FB">
        <w:rPr>
          <w:rFonts w:ascii="Arial" w:hAnsi="Arial"/>
        </w:rPr>
        <w:t>Tam, kde nelze použít popsaný způsob ocenění, zhotovitel doplní jednotkové ceny dle cenové soustavy vydané společností ÚRS PRAHA, a.s. pro to období, ve kterém mají být vícepráce realizovány, nedohodnou-li se strany na jiném postupu.</w:t>
      </w:r>
    </w:p>
    <w:p w14:paraId="2389C7CA" w14:textId="70846033" w:rsidR="00B666CE" w:rsidRPr="006B53FB" w:rsidRDefault="00B666CE" w:rsidP="008A1790">
      <w:pPr>
        <w:pStyle w:val="Styl2"/>
        <w:rPr>
          <w:rFonts w:ascii="Arial" w:hAnsi="Arial"/>
        </w:rPr>
      </w:pPr>
      <w:r w:rsidRPr="006B53FB">
        <w:rPr>
          <w:rFonts w:ascii="Arial" w:hAnsi="Arial"/>
        </w:rPr>
        <w:t>Pokud zhotovitel nedodrží tento postup, má se za to, že práce a dodávky jím realizované byly předmětem díla a jsou v ceně zahrnuty.</w:t>
      </w:r>
    </w:p>
    <w:p w14:paraId="77C25E28" w14:textId="6A211664" w:rsidR="00B666CE" w:rsidRDefault="00B666CE" w:rsidP="00B84BF2">
      <w:pPr>
        <w:pStyle w:val="rovezanadpis"/>
        <w:ind w:left="709" w:hanging="709"/>
        <w:rPr>
          <w:rFonts w:ascii="Arial" w:hAnsi="Arial"/>
        </w:rPr>
      </w:pPr>
      <w:r w:rsidRPr="006B53FB">
        <w:rPr>
          <w:rFonts w:ascii="Arial" w:hAnsi="Arial"/>
        </w:rPr>
        <w:t>Cena díla bude snížena o práce, které oproti projektu nebudou objednatelem vyžadovány (méněpráce) a tedy nebudou provedeny</w:t>
      </w:r>
      <w:r w:rsidR="00FB532C" w:rsidRPr="006B53FB">
        <w:rPr>
          <w:rFonts w:ascii="Arial" w:hAnsi="Arial"/>
        </w:rPr>
        <w:t>, a to podle jednotkových cen uvedených v položkovém rozpočtu</w:t>
      </w:r>
      <w:r w:rsidRPr="006B53FB">
        <w:rPr>
          <w:rFonts w:ascii="Arial" w:hAnsi="Arial"/>
        </w:rPr>
        <w:t>. Případné méněpráce musí být obj</w:t>
      </w:r>
      <w:r w:rsidR="003D3382" w:rsidRPr="006B53FB">
        <w:rPr>
          <w:rFonts w:ascii="Arial" w:hAnsi="Arial"/>
        </w:rPr>
        <w:t>ednatelem odsouhlaseny a musí o </w:t>
      </w:r>
      <w:r w:rsidRPr="006B53FB">
        <w:rPr>
          <w:rFonts w:ascii="Arial" w:hAnsi="Arial"/>
        </w:rPr>
        <w:t>nich být uzavřen dodatek.</w:t>
      </w:r>
    </w:p>
    <w:p w14:paraId="4236463D" w14:textId="77777777" w:rsidR="00ED4518" w:rsidRPr="00ED4518" w:rsidRDefault="00ED4518" w:rsidP="00ED4518">
      <w:pPr>
        <w:pStyle w:val="rovezanadpis"/>
        <w:ind w:left="709" w:hanging="709"/>
        <w:rPr>
          <w:rFonts w:ascii="Arial" w:hAnsi="Arial"/>
        </w:rPr>
      </w:pPr>
      <w:r w:rsidRPr="00BE4E07">
        <w:rPr>
          <w:rFonts w:ascii="Arial" w:hAnsi="Arial"/>
          <w:color w:val="auto"/>
        </w:rPr>
        <w:t xml:space="preserve">Objednatel není ve vztahu k </w:t>
      </w:r>
      <w:r w:rsidRPr="00ED4518">
        <w:rPr>
          <w:rFonts w:ascii="Arial" w:hAnsi="Arial"/>
        </w:rPr>
        <w:t>danému předmětu plnění osobou povinnou k dani ve smyslu uplatnění přenesené daňové povinnosti dle zákona č. 235/2004 Sb., o dani z přidané hodnoty, v platném znění.</w:t>
      </w:r>
    </w:p>
    <w:p w14:paraId="76A31333" w14:textId="77777777" w:rsidR="00B666CE" w:rsidRPr="006B53FB" w:rsidRDefault="00B666CE" w:rsidP="00D6552D">
      <w:pPr>
        <w:pStyle w:val="Nadpis1"/>
        <w:spacing w:before="360"/>
      </w:pPr>
      <w:r w:rsidRPr="006B53FB">
        <w:t>Platební podmínky</w:t>
      </w:r>
    </w:p>
    <w:p w14:paraId="3F1CFC3D" w14:textId="1245767C" w:rsidR="00D1736B" w:rsidRPr="006B53FB" w:rsidRDefault="006A4033" w:rsidP="00D1736B">
      <w:pPr>
        <w:pStyle w:val="rovezanadpis"/>
        <w:ind w:left="709" w:hanging="709"/>
        <w:rPr>
          <w:rFonts w:ascii="Arial" w:hAnsi="Arial"/>
        </w:rPr>
      </w:pPr>
      <w:bookmarkStart w:id="5" w:name="_Hlk60200747"/>
      <w:r w:rsidRPr="006A4033">
        <w:rPr>
          <w:rFonts w:ascii="Arial" w:hAnsi="Arial"/>
        </w:rPr>
        <w:t>Cena díla bude hrazena</w:t>
      </w:r>
      <w:r>
        <w:rPr>
          <w:rFonts w:ascii="Arial" w:hAnsi="Arial"/>
        </w:rPr>
        <w:t xml:space="preserve"> objednatelem</w:t>
      </w:r>
      <w:r w:rsidRPr="006A4033">
        <w:rPr>
          <w:rFonts w:ascii="Arial" w:hAnsi="Arial"/>
        </w:rPr>
        <w:t xml:space="preserve"> průběžně. </w:t>
      </w:r>
      <w:bookmarkEnd w:id="5"/>
      <w:r w:rsidRPr="006A4033">
        <w:rPr>
          <w:rFonts w:ascii="Arial" w:hAnsi="Arial"/>
        </w:rPr>
        <w:t>Daňové doklady</w:t>
      </w:r>
      <w:r>
        <w:rPr>
          <w:rFonts w:ascii="Arial" w:hAnsi="Arial"/>
        </w:rPr>
        <w:t xml:space="preserve"> (faktury)</w:t>
      </w:r>
      <w:r w:rsidRPr="006A4033">
        <w:rPr>
          <w:rFonts w:ascii="Arial" w:hAnsi="Arial"/>
        </w:rPr>
        <w:t xml:space="preserve"> budou vystavovány průběžně zpětně, a to za kalendářní měsíce</w:t>
      </w:r>
      <w:bookmarkStart w:id="6" w:name="_Hlk60200803"/>
      <w:r w:rsidRPr="006A4033">
        <w:rPr>
          <w:rFonts w:ascii="Arial" w:hAnsi="Arial"/>
        </w:rPr>
        <w:t xml:space="preserve">, přičemž datem uskutečnění zdanitelného plnění je poslední den příslušného kalendářního měsíce, s výjimkou měsíce, ve kterém bude dílo předáno, přičemž v tomto měsíci bude datem uskutečnění </w:t>
      </w:r>
      <w:r w:rsidRPr="006A4033">
        <w:rPr>
          <w:rFonts w:ascii="Arial" w:hAnsi="Arial"/>
        </w:rPr>
        <w:lastRenderedPageBreak/>
        <w:t>zdanitelného plnění den předání díla</w:t>
      </w:r>
      <w:bookmarkEnd w:id="6"/>
      <w:r w:rsidRPr="006A4033">
        <w:rPr>
          <w:rFonts w:ascii="Arial" w:hAnsi="Arial"/>
        </w:rPr>
        <w:t>.</w:t>
      </w:r>
      <w:r w:rsidR="00D1736B" w:rsidRPr="006B53FB">
        <w:rPr>
          <w:rFonts w:ascii="Arial" w:hAnsi="Arial"/>
        </w:rPr>
        <w:t xml:space="preserve"> </w:t>
      </w:r>
      <w:r w:rsidR="00D1736B">
        <w:rPr>
          <w:rFonts w:ascii="Arial" w:hAnsi="Arial"/>
        </w:rPr>
        <w:t>Daňové doklady</w:t>
      </w:r>
      <w:r w:rsidR="00D1736B" w:rsidRPr="006B53FB">
        <w:rPr>
          <w:rFonts w:ascii="Arial" w:hAnsi="Arial"/>
        </w:rPr>
        <w:t xml:space="preserve"> (</w:t>
      </w:r>
      <w:r w:rsidR="00D1736B">
        <w:rPr>
          <w:rFonts w:ascii="Arial" w:hAnsi="Arial"/>
        </w:rPr>
        <w:t>faktury</w:t>
      </w:r>
      <w:r w:rsidR="00D1736B" w:rsidRPr="006B53FB">
        <w:rPr>
          <w:rFonts w:ascii="Arial" w:hAnsi="Arial"/>
        </w:rPr>
        <w:t xml:space="preserve">) budou vystavovány na základě soupisu skutečně a řádně provedených prací </w:t>
      </w:r>
      <w:r w:rsidR="00D1736B" w:rsidRPr="00352FF1">
        <w:rPr>
          <w:rFonts w:ascii="Arial" w:hAnsi="Arial"/>
          <w:color w:val="auto"/>
        </w:rPr>
        <w:t xml:space="preserve">potvrzených objednatelem a odsouhlasených technickým dozorem objednatele („TD“). </w:t>
      </w:r>
    </w:p>
    <w:p w14:paraId="560582BB" w14:textId="65B978BF" w:rsidR="00D1736B" w:rsidRPr="006B53FB" w:rsidRDefault="00D1736B" w:rsidP="00D1736B">
      <w:pPr>
        <w:pStyle w:val="rovezanadpis"/>
        <w:ind w:left="709" w:hanging="709"/>
        <w:rPr>
          <w:rFonts w:ascii="Arial" w:hAnsi="Arial"/>
        </w:rPr>
      </w:pPr>
      <w:r w:rsidRPr="006B53FB">
        <w:rPr>
          <w:rFonts w:ascii="Arial" w:hAnsi="Arial"/>
        </w:rPr>
        <w:t>Zhotovitel s</w:t>
      </w:r>
      <w:r>
        <w:rPr>
          <w:rFonts w:ascii="Arial" w:hAnsi="Arial"/>
        </w:rPr>
        <w:t> daňovým dokladem</w:t>
      </w:r>
      <w:r w:rsidRPr="006B53FB">
        <w:rPr>
          <w:rFonts w:ascii="Arial" w:hAnsi="Arial"/>
        </w:rPr>
        <w:t xml:space="preserve"> (</w:t>
      </w:r>
      <w:r>
        <w:rPr>
          <w:rFonts w:ascii="Arial" w:hAnsi="Arial"/>
        </w:rPr>
        <w:t>fakturou</w:t>
      </w:r>
      <w:r w:rsidRPr="006B53FB">
        <w:rPr>
          <w:rFonts w:ascii="Arial" w:hAnsi="Arial"/>
        </w:rPr>
        <w:t xml:space="preserve">) včetně soupisu prací (výkazu výměr) předloží i elektronickou podobu soupisu prací (výkazu výměr). Soubor bude v otevřeném formátu (např. ve formátu </w:t>
      </w:r>
      <w:proofErr w:type="spellStart"/>
      <w:r w:rsidRPr="006B53FB">
        <w:rPr>
          <w:rFonts w:ascii="Arial" w:hAnsi="Arial"/>
        </w:rPr>
        <w:t>xls</w:t>
      </w:r>
      <w:proofErr w:type="spellEnd"/>
      <w:r w:rsidRPr="006B53FB">
        <w:rPr>
          <w:rFonts w:ascii="Arial" w:hAnsi="Arial"/>
        </w:rPr>
        <w:t xml:space="preserve"> programu MS Excel či jiném otevřeném tabulkovém formátu) ve struktuře dle vyhlášky č. 169/2016 Sb. Členění soupisu prací (výkazu výměr) přiloženého k</w:t>
      </w:r>
      <w:r w:rsidR="004B6120">
        <w:rPr>
          <w:rFonts w:ascii="Arial" w:hAnsi="Arial"/>
        </w:rPr>
        <w:t> daňovému dokladu</w:t>
      </w:r>
      <w:r w:rsidRPr="006B53FB">
        <w:rPr>
          <w:rFonts w:ascii="Arial" w:hAnsi="Arial"/>
        </w:rPr>
        <w:t> </w:t>
      </w:r>
      <w:r w:rsidR="004B6120">
        <w:rPr>
          <w:rFonts w:ascii="Arial" w:hAnsi="Arial"/>
        </w:rPr>
        <w:t>(</w:t>
      </w:r>
      <w:r w:rsidRPr="006B53FB">
        <w:rPr>
          <w:rFonts w:ascii="Arial" w:hAnsi="Arial"/>
        </w:rPr>
        <w:t>faktuře</w:t>
      </w:r>
      <w:r w:rsidR="004B6120">
        <w:rPr>
          <w:rFonts w:ascii="Arial" w:hAnsi="Arial"/>
        </w:rPr>
        <w:t>)</w:t>
      </w:r>
      <w:r w:rsidRPr="006B53FB">
        <w:rPr>
          <w:rFonts w:ascii="Arial" w:hAnsi="Arial"/>
        </w:rPr>
        <w:t xml:space="preserve"> musí odpovídat soupisu prací (výkazu výměr) z nabídky zhotovitele, pokud se smluvní strany v konkrétním případě nedohodnou jinak.</w:t>
      </w:r>
    </w:p>
    <w:p w14:paraId="2C752038" w14:textId="77777777" w:rsidR="00D1736B" w:rsidRPr="006B53FB" w:rsidRDefault="00D1736B" w:rsidP="00D1736B">
      <w:pPr>
        <w:pStyle w:val="rovezanadpis"/>
        <w:rPr>
          <w:rFonts w:ascii="Arial" w:hAnsi="Arial"/>
        </w:rPr>
      </w:pPr>
      <w:r w:rsidRPr="006B53FB">
        <w:rPr>
          <w:rFonts w:ascii="Arial" w:hAnsi="Arial"/>
        </w:rPr>
        <w:t>Splatnost daňových dokladů (faktur) činí 30 dní ode dne doručení objednateli.</w:t>
      </w:r>
    </w:p>
    <w:p w14:paraId="2461C77B" w14:textId="77777777" w:rsidR="00D1736B" w:rsidRPr="006B53FB" w:rsidRDefault="00D1736B" w:rsidP="00D1736B">
      <w:pPr>
        <w:pStyle w:val="rovezanadpis"/>
        <w:ind w:left="709" w:hanging="709"/>
        <w:rPr>
          <w:rFonts w:ascii="Arial" w:hAnsi="Arial"/>
        </w:rPr>
      </w:pPr>
      <w:r>
        <w:rPr>
          <w:rFonts w:ascii="Arial" w:hAnsi="Arial"/>
        </w:rPr>
        <w:t>D</w:t>
      </w:r>
      <w:r w:rsidRPr="006B53FB">
        <w:rPr>
          <w:rFonts w:ascii="Arial" w:hAnsi="Arial"/>
        </w:rPr>
        <w:t xml:space="preserve">aňový doklad (faktura) je uhrazen dnem odepsání příslušné částky z účtu objednatele. Platba bude provedena na účet zhotovitele uvedený </w:t>
      </w:r>
      <w:r>
        <w:rPr>
          <w:rFonts w:ascii="Arial" w:hAnsi="Arial"/>
        </w:rPr>
        <w:t>v této smlouvě</w:t>
      </w:r>
      <w:r w:rsidRPr="006B53FB">
        <w:rPr>
          <w:rFonts w:ascii="Arial" w:hAnsi="Arial"/>
        </w:rPr>
        <w:t>.</w:t>
      </w:r>
    </w:p>
    <w:p w14:paraId="562E89EE" w14:textId="68A9F6D3" w:rsidR="00D1736B" w:rsidRPr="006569BA" w:rsidRDefault="00D1736B" w:rsidP="00D1736B">
      <w:pPr>
        <w:pStyle w:val="rovezanadpis"/>
        <w:ind w:left="709" w:hanging="709"/>
        <w:rPr>
          <w:rFonts w:ascii="Arial" w:hAnsi="Arial"/>
        </w:rPr>
      </w:pPr>
      <w:r>
        <w:rPr>
          <w:rFonts w:ascii="Arial" w:hAnsi="Arial"/>
        </w:rPr>
        <w:t>Daňové doklady (</w:t>
      </w:r>
      <w:r w:rsidRPr="006569BA">
        <w:rPr>
          <w:rFonts w:ascii="Arial" w:hAnsi="Arial"/>
        </w:rPr>
        <w:t>faktury) musí obsahovat povinné náležitosti daňového dokladu dle zákona č. 235/2004 Sb., o dani z přidané hodnoty</w:t>
      </w:r>
      <w:r w:rsidR="009C7DD1">
        <w:rPr>
          <w:rFonts w:ascii="Arial" w:hAnsi="Arial"/>
        </w:rPr>
        <w:t>,</w:t>
      </w:r>
      <w:r w:rsidRPr="006569BA">
        <w:rPr>
          <w:rFonts w:ascii="Arial" w:hAnsi="Arial"/>
        </w:rPr>
        <w:t xml:space="preserve"> v platném znění, a náležitosti uvedené v této smlouvě</w:t>
      </w:r>
      <w:r w:rsidRPr="006569BA">
        <w:rPr>
          <w:rFonts w:ascii="Arial" w:hAnsi="Arial"/>
          <w:shd w:val="clear" w:color="auto" w:fill="FFFFFF"/>
        </w:rPr>
        <w:t xml:space="preserve">, </w:t>
      </w:r>
      <w:r w:rsidRPr="006569BA">
        <w:rPr>
          <w:rFonts w:ascii="Arial" w:hAnsi="Arial"/>
        </w:rPr>
        <w:t>případně i další náležitosti, jejichž požadavek objednatel písemně sdělí zhotoviteli po podpisu této smlouvy V případě, že daňové doklady (faktury) nebudou obsahovat požadované náležitosti, je zadavatel oprávněn je vrátit zpět k doplnění, lhůta splatnosti počne běžet znovu od doručení řádně opraveného dokladu.</w:t>
      </w:r>
    </w:p>
    <w:p w14:paraId="526E5DE8" w14:textId="77777777" w:rsidR="00D1736B" w:rsidRPr="0080579B" w:rsidRDefault="00D1736B" w:rsidP="00D1736B">
      <w:pPr>
        <w:pStyle w:val="rovezanadpis"/>
        <w:ind w:left="709" w:hanging="709"/>
        <w:rPr>
          <w:rFonts w:ascii="Arial" w:hAnsi="Arial"/>
        </w:rPr>
      </w:pPr>
      <w:r w:rsidRPr="006B53FB">
        <w:rPr>
          <w:rFonts w:ascii="Arial" w:hAnsi="Arial"/>
        </w:rPr>
        <w:t>Postoupení nebo zastavení pohledávek zhotovitele vůči objednateli z této smlouvy je možné jen na základě předchozího písemného souhlasu objednatele, jinak je takové postoupení nebo zastavení pohledávky neúčinné.</w:t>
      </w:r>
    </w:p>
    <w:p w14:paraId="0ECF27E3" w14:textId="77777777" w:rsidR="00B666CE" w:rsidRPr="006B53FB" w:rsidRDefault="00B666CE" w:rsidP="00D6552D">
      <w:pPr>
        <w:pStyle w:val="Nadpis1"/>
        <w:spacing w:before="360"/>
      </w:pPr>
      <w:r w:rsidRPr="006B53FB">
        <w:t>Staveniště</w:t>
      </w:r>
    </w:p>
    <w:p w14:paraId="3C39DF0B" w14:textId="77777777" w:rsidR="00B666CE" w:rsidRPr="006B53FB" w:rsidRDefault="00B666CE" w:rsidP="00B84BF2">
      <w:pPr>
        <w:pStyle w:val="rovezanadpis"/>
        <w:ind w:left="709" w:hanging="709"/>
        <w:rPr>
          <w:rFonts w:ascii="Arial" w:hAnsi="Arial"/>
        </w:rPr>
      </w:pPr>
      <w:r w:rsidRPr="006B53FB">
        <w:rPr>
          <w:rFonts w:ascii="Arial" w:hAnsi="Arial"/>
        </w:rPr>
        <w:t xml:space="preserve">Prostor staveniště je vymezen </w:t>
      </w:r>
      <w:r w:rsidR="001E2C9C" w:rsidRPr="006B53FB">
        <w:rPr>
          <w:rFonts w:ascii="Arial" w:hAnsi="Arial"/>
        </w:rPr>
        <w:t>příslušnou dokumentací</w:t>
      </w:r>
      <w:r w:rsidRPr="006B53FB">
        <w:rPr>
          <w:rFonts w:ascii="Arial" w:hAnsi="Arial"/>
        </w:rPr>
        <w:t xml:space="preserve">. Pokud bude zhotovitel potřebovat pro realizaci díla prostor větší, zajistí si jej na vlastní náklady. </w:t>
      </w:r>
    </w:p>
    <w:p w14:paraId="132E8FF3" w14:textId="0EE962F3" w:rsidR="00B666CE" w:rsidRPr="006B53FB" w:rsidRDefault="00B666CE" w:rsidP="00B84BF2">
      <w:pPr>
        <w:pStyle w:val="rovezanadpis"/>
        <w:ind w:left="709" w:hanging="709"/>
        <w:rPr>
          <w:rFonts w:ascii="Arial" w:hAnsi="Arial"/>
        </w:rPr>
      </w:pPr>
      <w:r w:rsidRPr="006B53FB">
        <w:rPr>
          <w:rFonts w:ascii="Arial" w:hAnsi="Arial"/>
        </w:rPr>
        <w:t>Vytýčení obvodu staveniště v souladu s dokumentací, průběhu sítí apod. zajistí zhotovitel jako součást díla.</w:t>
      </w:r>
    </w:p>
    <w:p w14:paraId="7C5526C7" w14:textId="79B809CD" w:rsidR="00B618FB" w:rsidRPr="006B53FB" w:rsidRDefault="00D11745" w:rsidP="00B84BF2">
      <w:pPr>
        <w:pStyle w:val="rovezanadpis"/>
        <w:ind w:left="709" w:hanging="709"/>
        <w:rPr>
          <w:rFonts w:ascii="Arial" w:hAnsi="Arial"/>
        </w:rPr>
      </w:pPr>
      <w:r w:rsidRPr="006B53FB">
        <w:rPr>
          <w:rFonts w:ascii="Arial" w:hAnsi="Arial"/>
        </w:rPr>
        <w:t>Zařízení staveniště zabezpečuje zhotovitel v souladu se svými potřebami, dokumentací předanou objednatelem a s požadavky objed</w:t>
      </w:r>
      <w:r w:rsidR="008E5556" w:rsidRPr="006B53FB">
        <w:rPr>
          <w:rFonts w:ascii="Arial" w:hAnsi="Arial"/>
        </w:rPr>
        <w:t>n</w:t>
      </w:r>
      <w:r w:rsidRPr="006B53FB">
        <w:rPr>
          <w:rFonts w:ascii="Arial" w:hAnsi="Arial"/>
        </w:rPr>
        <w:t>atele.</w:t>
      </w:r>
    </w:p>
    <w:p w14:paraId="69BDA7C3" w14:textId="77777777" w:rsidR="00B666CE" w:rsidRPr="006B53FB" w:rsidRDefault="00B666CE" w:rsidP="00B84BF2">
      <w:pPr>
        <w:pStyle w:val="rovezanadpis"/>
        <w:ind w:left="709" w:hanging="709"/>
        <w:rPr>
          <w:rFonts w:ascii="Arial" w:hAnsi="Arial"/>
        </w:rPr>
      </w:pPr>
      <w:r w:rsidRPr="006B53FB">
        <w:rPr>
          <w:rFonts w:ascii="Arial" w:hAnsi="Arial"/>
        </w:rPr>
        <w:t xml:space="preserve">Nejpozději při předání staveniště budou objednatelem předána zhotoviteli pravomocná rozhodnutí orgánů státní správy. Bez výše uvedených dokladů není zhotovitel povinen staveniště převzít. </w:t>
      </w:r>
    </w:p>
    <w:p w14:paraId="2BD9CD44" w14:textId="18B6F560" w:rsidR="00B666CE" w:rsidRPr="006B53FB" w:rsidRDefault="00B666CE" w:rsidP="00B84BF2">
      <w:pPr>
        <w:pStyle w:val="rovezanadpis"/>
        <w:ind w:left="709" w:hanging="709"/>
        <w:rPr>
          <w:rFonts w:ascii="Arial" w:hAnsi="Arial"/>
        </w:rPr>
      </w:pPr>
      <w:bookmarkStart w:id="7" w:name="_Ref447707037"/>
      <w:r w:rsidRPr="006B53FB">
        <w:rPr>
          <w:rFonts w:ascii="Arial" w:hAnsi="Arial"/>
        </w:rPr>
        <w:t>Nejpozději při předání staveniště předá objednatel zhotoviteli odsouhlasenou dokumentaci.</w:t>
      </w:r>
      <w:r w:rsidR="00FB532C" w:rsidRPr="006B53FB">
        <w:rPr>
          <w:rFonts w:ascii="Arial" w:hAnsi="Arial"/>
        </w:rPr>
        <w:t xml:space="preserve"> Objednatel nese odpovědnost za správnost a úplnost předané příslušné dokumentace.</w:t>
      </w:r>
      <w:bookmarkEnd w:id="7"/>
    </w:p>
    <w:p w14:paraId="5DA472FB" w14:textId="77777777" w:rsidR="00B666CE" w:rsidRPr="006B53FB" w:rsidRDefault="00B666CE" w:rsidP="00B84BF2">
      <w:pPr>
        <w:pStyle w:val="rovezanadpis"/>
        <w:ind w:left="709" w:hanging="709"/>
        <w:rPr>
          <w:rFonts w:ascii="Arial" w:hAnsi="Arial"/>
        </w:rPr>
      </w:pPr>
      <w:r w:rsidRPr="006B53FB">
        <w:rPr>
          <w:rFonts w:ascii="Arial" w:hAnsi="Arial"/>
        </w:rPr>
        <w:t>Zhotovitel se zavazuje, udržovat na převzatém stav</w:t>
      </w:r>
      <w:r w:rsidR="000F5BBF" w:rsidRPr="006B53FB">
        <w:rPr>
          <w:rFonts w:ascii="Arial" w:hAnsi="Arial"/>
        </w:rPr>
        <w:t>eništi na svůj náklad pořádek a </w:t>
      </w:r>
      <w:r w:rsidRPr="006B53FB">
        <w:rPr>
          <w:rFonts w:ascii="Arial" w:hAnsi="Arial"/>
        </w:rPr>
        <w:t xml:space="preserve">čistotu, odstraňovat vzniklé odpady, a to v souladu s příslušnými předpisy. </w:t>
      </w:r>
    </w:p>
    <w:p w14:paraId="08DBF9C1" w14:textId="77777777" w:rsidR="00B666CE" w:rsidRPr="006B53FB" w:rsidRDefault="00B666CE" w:rsidP="00B84BF2">
      <w:pPr>
        <w:pStyle w:val="rovezanadpis"/>
        <w:ind w:left="709" w:hanging="709"/>
        <w:rPr>
          <w:rFonts w:ascii="Arial" w:hAnsi="Arial"/>
        </w:rPr>
      </w:pPr>
      <w:r w:rsidRPr="006B53FB">
        <w:rPr>
          <w:rFonts w:ascii="Arial" w:hAnsi="Arial"/>
        </w:rPr>
        <w:t xml:space="preserve">Zhotovitel je povinen dodržovat veškeré platné technické a právní předpisy, týkající se zajištění bezpečnosti a ochrany zdraví při práci a bezpečnosti technických zařízení, požární ochrany apod. </w:t>
      </w:r>
    </w:p>
    <w:p w14:paraId="7A090A2C" w14:textId="77777777" w:rsidR="00B666CE" w:rsidRPr="006B53FB" w:rsidRDefault="00B666CE" w:rsidP="00B84BF2">
      <w:pPr>
        <w:pStyle w:val="rovezanadpis"/>
        <w:ind w:left="709" w:hanging="709"/>
        <w:rPr>
          <w:rFonts w:ascii="Arial" w:hAnsi="Arial"/>
        </w:rPr>
      </w:pPr>
      <w:r w:rsidRPr="006B53FB">
        <w:rPr>
          <w:rFonts w:ascii="Arial" w:hAnsi="Arial"/>
        </w:rPr>
        <w:t>Zhotovitel se zavazuje vysílat k provádění prací pracovníky odborně a zdravotně způsobilé a řádně proškolené v předpisech bezpečnosti a ochrany zdraví při práci.</w:t>
      </w:r>
    </w:p>
    <w:p w14:paraId="47D82881" w14:textId="77777777" w:rsidR="00B666CE" w:rsidRPr="006B53FB" w:rsidRDefault="00B666CE" w:rsidP="00B84BF2">
      <w:pPr>
        <w:pStyle w:val="rovezanadpis"/>
        <w:ind w:left="709" w:hanging="709"/>
        <w:rPr>
          <w:rFonts w:ascii="Arial" w:hAnsi="Arial"/>
        </w:rPr>
      </w:pPr>
      <w:r w:rsidRPr="006B53FB">
        <w:rPr>
          <w:rFonts w:ascii="Arial" w:hAnsi="Arial"/>
        </w:rPr>
        <w:lastRenderedPageBreak/>
        <w:t>Zhotovitel se zavazuje zajistit vlastní dozor nad bezpečností práce a soustavnou kontrolu na pracovišti.</w:t>
      </w:r>
    </w:p>
    <w:p w14:paraId="4A96B3B4" w14:textId="77777777" w:rsidR="00B666CE" w:rsidRPr="006B53FB" w:rsidRDefault="00B666CE" w:rsidP="00211533">
      <w:pPr>
        <w:pStyle w:val="rovezanadpis"/>
        <w:rPr>
          <w:rFonts w:ascii="Arial" w:hAnsi="Arial"/>
        </w:rPr>
      </w:pPr>
      <w:r w:rsidRPr="006B53FB">
        <w:rPr>
          <w:rFonts w:ascii="Arial" w:hAnsi="Arial"/>
        </w:rPr>
        <w:t>Zhotovitel nebude bez písemného souhlasu používat zařízení objednatele a naopak.</w:t>
      </w:r>
    </w:p>
    <w:p w14:paraId="1278EE3D" w14:textId="0D27C8D2" w:rsidR="00B666CE" w:rsidRPr="006B53FB" w:rsidRDefault="00B666CE" w:rsidP="00B84BF2">
      <w:pPr>
        <w:pStyle w:val="rovezanadpis"/>
        <w:ind w:left="709" w:hanging="709"/>
        <w:rPr>
          <w:rFonts w:ascii="Arial" w:hAnsi="Arial"/>
        </w:rPr>
      </w:pPr>
      <w:r w:rsidRPr="006B53FB">
        <w:rPr>
          <w:rFonts w:ascii="Arial" w:hAnsi="Arial"/>
        </w:rPr>
        <w:t>V případě pracovního úrazu zaměstnance zhotovit</w:t>
      </w:r>
      <w:r w:rsidR="000F5BBF" w:rsidRPr="006B53FB">
        <w:rPr>
          <w:rFonts w:ascii="Arial" w:hAnsi="Arial"/>
        </w:rPr>
        <w:t>ele či pod</w:t>
      </w:r>
      <w:r w:rsidR="00D6552D">
        <w:rPr>
          <w:rFonts w:ascii="Arial" w:hAnsi="Arial"/>
        </w:rPr>
        <w:t>dodavatele</w:t>
      </w:r>
      <w:r w:rsidR="000F5BBF" w:rsidRPr="006B53FB">
        <w:rPr>
          <w:rFonts w:ascii="Arial" w:hAnsi="Arial"/>
        </w:rPr>
        <w:t xml:space="preserve"> vyšetří a </w:t>
      </w:r>
      <w:r w:rsidRPr="006B53FB">
        <w:rPr>
          <w:rFonts w:ascii="Arial" w:hAnsi="Arial"/>
        </w:rPr>
        <w:t>sepíše záznam o pracovním úrazu příslušný zaměstnanec zhotovitele a seznámí bezpečnostního technika objednatele s výsledky šetření.</w:t>
      </w:r>
    </w:p>
    <w:p w14:paraId="44585893" w14:textId="77777777" w:rsidR="00B666CE" w:rsidRPr="006B53FB" w:rsidRDefault="00B666CE" w:rsidP="00B84BF2">
      <w:pPr>
        <w:pStyle w:val="rovezanadpis"/>
        <w:ind w:left="709" w:hanging="709"/>
        <w:rPr>
          <w:rFonts w:ascii="Arial" w:hAnsi="Arial"/>
        </w:rPr>
      </w:pPr>
      <w:r w:rsidRPr="006B53FB">
        <w:rPr>
          <w:rFonts w:ascii="Arial" w:hAnsi="Arial"/>
        </w:rPr>
        <w:t>Porušování předpisů bezpečnosti práce a technických zařízení a bezpečnosti provozu se považuje za neplnění povinností zhotovitele podle smlouvy o dílo.</w:t>
      </w:r>
    </w:p>
    <w:p w14:paraId="0C4AE502" w14:textId="083D77E3" w:rsidR="00B666CE" w:rsidRPr="006B53FB" w:rsidRDefault="00B666CE" w:rsidP="00B84BF2">
      <w:pPr>
        <w:pStyle w:val="rovezanadpis"/>
        <w:ind w:left="709" w:hanging="709"/>
        <w:rPr>
          <w:rFonts w:ascii="Arial" w:hAnsi="Arial"/>
        </w:rPr>
      </w:pPr>
      <w:r w:rsidRPr="006B53FB">
        <w:rPr>
          <w:rFonts w:ascii="Arial" w:hAnsi="Arial"/>
        </w:rPr>
        <w:t xml:space="preserve">Zhotovitel se zavazuje informovat objednatele s dostatečným předstihem o pohybu jiných osob než zaměstnanců </w:t>
      </w:r>
      <w:r w:rsidR="006C5835" w:rsidRPr="006B53FB">
        <w:rPr>
          <w:rFonts w:ascii="Arial" w:hAnsi="Arial"/>
        </w:rPr>
        <w:t>zhotovitele</w:t>
      </w:r>
      <w:r w:rsidRPr="006B53FB">
        <w:rPr>
          <w:rFonts w:ascii="Arial" w:hAnsi="Arial"/>
        </w:rPr>
        <w:t xml:space="preserve"> na staveništi a objednatel je oprávněn tento pohyb omezit nebo vyloučit. Toto ustanovení se vztahuje na všechny pracovníky případných </w:t>
      </w:r>
      <w:r w:rsidR="000F5BBF" w:rsidRPr="006B53FB">
        <w:rPr>
          <w:rFonts w:ascii="Arial" w:hAnsi="Arial"/>
        </w:rPr>
        <w:t>pod</w:t>
      </w:r>
      <w:r w:rsidR="00D6552D">
        <w:rPr>
          <w:rFonts w:ascii="Arial" w:hAnsi="Arial"/>
        </w:rPr>
        <w:t>dodavatelů</w:t>
      </w:r>
      <w:r w:rsidRPr="006B53FB">
        <w:rPr>
          <w:rFonts w:ascii="Arial" w:hAnsi="Arial"/>
        </w:rPr>
        <w:t xml:space="preserve"> a jejich zaměstnanců a na všechny ostatní fyzické osoby, jejichž pohyb na staveništi zhotovitel vyžaduje.</w:t>
      </w:r>
    </w:p>
    <w:p w14:paraId="2B6CD564" w14:textId="5F164D55" w:rsidR="00B666CE" w:rsidRPr="006B53FB" w:rsidRDefault="00B666CE" w:rsidP="00B84BF2">
      <w:pPr>
        <w:pStyle w:val="rovezanadpis"/>
        <w:ind w:left="709" w:hanging="709"/>
        <w:rPr>
          <w:rFonts w:ascii="Arial" w:hAnsi="Arial"/>
        </w:rPr>
      </w:pPr>
      <w:r w:rsidRPr="006B53FB">
        <w:rPr>
          <w:rFonts w:ascii="Arial" w:hAnsi="Arial"/>
        </w:rPr>
        <w:t>Zhotovitel vyklidí staveniště do 5 dnů po předání a převzetí celého díla objednatelem. Za vyklizené se považuje staveniště zbavené všech odpadů a nečistot a uvedené do stavu předpokládaného dokumentací a dohodou stran, jinak do stavu původního.</w:t>
      </w:r>
    </w:p>
    <w:p w14:paraId="6E3BB13F" w14:textId="77777777" w:rsidR="00B666CE" w:rsidRPr="006B53FB" w:rsidRDefault="00B666CE" w:rsidP="00B84BF2">
      <w:pPr>
        <w:pStyle w:val="rovezanadpis"/>
        <w:ind w:left="709" w:hanging="709"/>
        <w:rPr>
          <w:rFonts w:ascii="Arial" w:hAnsi="Arial"/>
        </w:rPr>
      </w:pPr>
      <w:r w:rsidRPr="006B53FB">
        <w:rPr>
          <w:rFonts w:ascii="Arial" w:hAnsi="Arial"/>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10F1AB0" w14:textId="77777777" w:rsidR="00D03F90" w:rsidRPr="006B53FB" w:rsidRDefault="00D03F90" w:rsidP="00B84BF2">
      <w:pPr>
        <w:pStyle w:val="rovezanadpis"/>
        <w:ind w:left="709" w:hanging="709"/>
        <w:rPr>
          <w:rFonts w:ascii="Arial" w:hAnsi="Arial"/>
        </w:rPr>
      </w:pPr>
      <w:bookmarkStart w:id="8" w:name="_Ref445999037"/>
      <w:r w:rsidRPr="006B53FB">
        <w:rPr>
          <w:rFonts w:ascii="Arial" w:hAnsi="Arial"/>
        </w:rPr>
        <w:t>Zhotovitel je povinen pro své pracovníky a na své náklady zabezpečit na staveništi chemické WC a je povinen zajistit, aby jej používali.</w:t>
      </w:r>
      <w:bookmarkEnd w:id="8"/>
    </w:p>
    <w:p w14:paraId="030BA3B8" w14:textId="77777777" w:rsidR="00B666CE" w:rsidRPr="006B53FB" w:rsidRDefault="00B666CE" w:rsidP="00D6552D">
      <w:pPr>
        <w:pStyle w:val="Nadpis1"/>
        <w:spacing w:before="360"/>
      </w:pPr>
      <w:r w:rsidRPr="006B53FB">
        <w:t>Provádění díla</w:t>
      </w:r>
    </w:p>
    <w:p w14:paraId="7094779F" w14:textId="74C9CB00" w:rsidR="00B666CE" w:rsidRPr="00DD2316" w:rsidRDefault="00B666CE" w:rsidP="00B84BF2">
      <w:pPr>
        <w:pStyle w:val="rovezanadpis"/>
        <w:ind w:left="709" w:hanging="709"/>
        <w:rPr>
          <w:rFonts w:ascii="Arial" w:hAnsi="Arial"/>
          <w:color w:val="auto"/>
        </w:rPr>
      </w:pPr>
      <w:r w:rsidRPr="006B53FB">
        <w:rPr>
          <w:rFonts w:ascii="Arial" w:hAnsi="Arial"/>
        </w:rPr>
        <w:t xml:space="preserve">Ode dne převzetí staveniště je zhotovitel povinen vést </w:t>
      </w:r>
      <w:r w:rsidR="00B27EE3" w:rsidRPr="006B53FB">
        <w:rPr>
          <w:rFonts w:ascii="Arial" w:hAnsi="Arial"/>
        </w:rPr>
        <w:t>jednoduchý záznam o stavbě</w:t>
      </w:r>
      <w:r w:rsidRPr="006B53FB">
        <w:rPr>
          <w:rFonts w:ascii="Arial" w:hAnsi="Arial"/>
        </w:rPr>
        <w:t xml:space="preserve"> v souladu s </w:t>
      </w:r>
      <w:proofErr w:type="spellStart"/>
      <w:r w:rsidRPr="006B53FB">
        <w:rPr>
          <w:rFonts w:ascii="Arial" w:hAnsi="Arial"/>
        </w:rPr>
        <w:t>ust</w:t>
      </w:r>
      <w:proofErr w:type="spellEnd"/>
      <w:r w:rsidRPr="006B53FB">
        <w:rPr>
          <w:rFonts w:ascii="Arial" w:hAnsi="Arial"/>
        </w:rPr>
        <w:t>. § 1</w:t>
      </w:r>
      <w:r w:rsidR="005049CC">
        <w:rPr>
          <w:rFonts w:ascii="Arial" w:hAnsi="Arial"/>
        </w:rPr>
        <w:t>63</w:t>
      </w:r>
      <w:r w:rsidRPr="006B53FB">
        <w:rPr>
          <w:rFonts w:ascii="Arial" w:hAnsi="Arial"/>
        </w:rPr>
        <w:t xml:space="preserve"> zákona č. </w:t>
      </w:r>
      <w:r w:rsidR="005049CC">
        <w:rPr>
          <w:rFonts w:ascii="Arial" w:hAnsi="Arial"/>
        </w:rPr>
        <w:t>2</w:t>
      </w:r>
      <w:r w:rsidRPr="006B53FB">
        <w:rPr>
          <w:rFonts w:ascii="Arial" w:hAnsi="Arial"/>
        </w:rPr>
        <w:t>83/20</w:t>
      </w:r>
      <w:r w:rsidR="005049CC">
        <w:rPr>
          <w:rFonts w:ascii="Arial" w:hAnsi="Arial"/>
        </w:rPr>
        <w:t>21</w:t>
      </w:r>
      <w:r w:rsidRPr="006B53FB">
        <w:rPr>
          <w:rFonts w:ascii="Arial" w:hAnsi="Arial"/>
        </w:rPr>
        <w:t xml:space="preserve"> Sb., </w:t>
      </w:r>
      <w:r w:rsidRPr="00C17930">
        <w:rPr>
          <w:rFonts w:ascii="Arial" w:hAnsi="Arial"/>
        </w:rPr>
        <w:t xml:space="preserve">stavební zákon a zapisovat do něho veškeré skutečnosti rozhodné pro plnění této </w:t>
      </w:r>
      <w:r w:rsidRPr="00DD2316">
        <w:rPr>
          <w:rFonts w:ascii="Arial" w:hAnsi="Arial"/>
          <w:color w:val="auto"/>
        </w:rPr>
        <w:t>smlouvy.</w:t>
      </w:r>
    </w:p>
    <w:p w14:paraId="7A462AD6" w14:textId="1ADEC043" w:rsidR="0011209F" w:rsidRPr="00DD2316" w:rsidRDefault="00723A71" w:rsidP="00B84BF2">
      <w:pPr>
        <w:pStyle w:val="rovezanadpis"/>
        <w:ind w:left="709" w:hanging="709"/>
        <w:rPr>
          <w:rFonts w:ascii="Arial" w:hAnsi="Arial"/>
          <w:color w:val="auto"/>
        </w:rPr>
      </w:pPr>
      <w:r w:rsidRPr="00DD2316">
        <w:rPr>
          <w:rFonts w:ascii="Arial" w:hAnsi="Arial"/>
          <w:color w:val="auto"/>
        </w:rPr>
        <w:t>Zhotovitel je povinen předkládat objednateli ke schválení výrobní dokumentaci a vzorky (popř. katalogy vzorků) materiálů, výrobků, vybavení a jiných náležitostí tvořících předmět díla (např. zařizovací předměty, obklady, dlažby apod.), předem dohodnutých na kontrolních dnech, které nejsou výslovně specifikovány v dokumentaci nebo v případě, kdy o předložení vzorku požádá objednatel. Zhotovitel předloží tyto vzorky objednateli v dohodnuté lhůtě a objednatel se k nim vyjádří do 7 dnů od předložení.</w:t>
      </w:r>
    </w:p>
    <w:p w14:paraId="47C11D2B" w14:textId="1ABDB6A6" w:rsidR="00723A71" w:rsidRPr="00DD2316" w:rsidRDefault="00C17930" w:rsidP="00C17930">
      <w:pPr>
        <w:pStyle w:val="rovezanadpis"/>
        <w:ind w:left="709" w:hanging="709"/>
        <w:rPr>
          <w:rFonts w:ascii="Arial" w:hAnsi="Arial"/>
          <w:color w:val="auto"/>
        </w:rPr>
      </w:pPr>
      <w:r w:rsidRPr="00DD2316">
        <w:rPr>
          <w:rFonts w:ascii="Arial" w:hAnsi="Arial"/>
          <w:color w:val="auto"/>
        </w:rPr>
        <w:t>Z</w:t>
      </w:r>
      <w:r w:rsidR="00723A71" w:rsidRPr="00DD2316">
        <w:rPr>
          <w:rFonts w:ascii="Arial" w:hAnsi="Arial"/>
          <w:color w:val="auto"/>
        </w:rPr>
        <w:t>hotovitel před započetím prací předá zadavateli seznam výrobků, dodavatelů včetně technických listů, které bude používat při realizaci díla. Objednatel je oprávněn vyloučit použití nevhodných materiálů, výrobků a dodavatelů</w:t>
      </w:r>
      <w:r w:rsidR="00D8708D" w:rsidRPr="00DD2316">
        <w:rPr>
          <w:rFonts w:ascii="Arial" w:hAnsi="Arial"/>
          <w:color w:val="auto"/>
        </w:rPr>
        <w:t xml:space="preserve"> bez udání důvodu</w:t>
      </w:r>
    </w:p>
    <w:p w14:paraId="0ABE0E4C" w14:textId="0131D7BC" w:rsidR="00B666CE" w:rsidRPr="00C17930" w:rsidRDefault="00B27EE3" w:rsidP="00B84BF2">
      <w:pPr>
        <w:pStyle w:val="rovezanadpis"/>
        <w:ind w:left="709" w:hanging="709"/>
        <w:rPr>
          <w:rFonts w:ascii="Arial" w:hAnsi="Arial"/>
        </w:rPr>
      </w:pPr>
      <w:r w:rsidRPr="00C17930">
        <w:rPr>
          <w:rFonts w:ascii="Arial" w:hAnsi="Arial"/>
        </w:rPr>
        <w:t>Jednoduchý záznam o stavbě</w:t>
      </w:r>
      <w:r w:rsidR="00B666CE" w:rsidRPr="00C17930">
        <w:rPr>
          <w:rFonts w:ascii="Arial" w:hAnsi="Arial"/>
        </w:rPr>
        <w:t xml:space="preserve"> musí být přístupný na stavbě u mistra nebo stavbyvedoucího pro oprávněné zástupce objednatele a případného koordinátora BOZP stavby, a to každý den minimálně v době od 07.00 hodin do 16.00 hodin.</w:t>
      </w:r>
    </w:p>
    <w:p w14:paraId="365F46F6" w14:textId="77777777" w:rsidR="00B666CE" w:rsidRPr="00C17930" w:rsidRDefault="00FB532C" w:rsidP="00B84BF2">
      <w:pPr>
        <w:pStyle w:val="rovezanadpis"/>
        <w:ind w:left="709" w:hanging="709"/>
        <w:rPr>
          <w:rFonts w:ascii="Arial" w:hAnsi="Arial"/>
        </w:rPr>
      </w:pPr>
      <w:r w:rsidRPr="00C17930">
        <w:rPr>
          <w:rFonts w:ascii="Arial" w:hAnsi="Arial"/>
        </w:rPr>
        <w:t>TD na stavbě</w:t>
      </w:r>
      <w:r w:rsidR="00B666CE" w:rsidRPr="00C17930">
        <w:rPr>
          <w:rFonts w:ascii="Arial" w:hAnsi="Arial"/>
        </w:rPr>
        <w:t xml:space="preserve"> nesmí provádět zhotovitel ani osoba s ním propojená. To neplatí, pokud TD provádí objednatel.</w:t>
      </w:r>
    </w:p>
    <w:p w14:paraId="003212EE" w14:textId="13722AF5" w:rsidR="00FB532C" w:rsidRPr="006B53FB" w:rsidRDefault="00FB532C" w:rsidP="00B84BF2">
      <w:pPr>
        <w:pStyle w:val="rovezanadpis"/>
        <w:ind w:left="709" w:hanging="709"/>
        <w:rPr>
          <w:rFonts w:ascii="Arial" w:hAnsi="Arial"/>
        </w:rPr>
      </w:pPr>
      <w:r w:rsidRPr="006B53FB">
        <w:rPr>
          <w:rFonts w:ascii="Arial" w:hAnsi="Arial"/>
        </w:rPr>
        <w:t>Zhotovitel má povinnost umožnit výkon TD a autorského dozoru projektanta, případně výkon činnosti koordinátora bezpečnosti a ochrany zdraví při práci</w:t>
      </w:r>
      <w:r w:rsidR="0072450A" w:rsidRPr="006B53FB">
        <w:rPr>
          <w:rFonts w:ascii="Arial" w:hAnsi="Arial"/>
        </w:rPr>
        <w:t xml:space="preserve"> na staveništi, pokud </w:t>
      </w:r>
      <w:r w:rsidR="0072450A" w:rsidRPr="006B53FB">
        <w:rPr>
          <w:rFonts w:ascii="Arial" w:hAnsi="Arial"/>
        </w:rPr>
        <w:lastRenderedPageBreak/>
        <w:t>to stanoví</w:t>
      </w:r>
      <w:r w:rsidRPr="006B53FB">
        <w:rPr>
          <w:rFonts w:ascii="Arial" w:hAnsi="Arial"/>
        </w:rPr>
        <w:t xml:space="preserve"> platné a účinné právní předpisy.</w:t>
      </w:r>
      <w:r w:rsidR="00036ACA" w:rsidRPr="006B53FB">
        <w:rPr>
          <w:rFonts w:ascii="Arial" w:hAnsi="Arial"/>
        </w:rPr>
        <w:t xml:space="preserve"> Zároveň je zhotovitel povinen zajisti</w:t>
      </w:r>
      <w:r w:rsidR="0072450A" w:rsidRPr="006B53FB">
        <w:rPr>
          <w:rFonts w:ascii="Arial" w:hAnsi="Arial"/>
        </w:rPr>
        <w:t>t</w:t>
      </w:r>
      <w:r w:rsidR="00036ACA" w:rsidRPr="006B53FB">
        <w:rPr>
          <w:rFonts w:ascii="Arial" w:hAnsi="Arial"/>
        </w:rPr>
        <w:t xml:space="preserve"> pro výkon těchto činností odpovídající zázemí v rámci staveniště.</w:t>
      </w:r>
    </w:p>
    <w:p w14:paraId="1C0CD37C" w14:textId="79BE4333" w:rsidR="00B666CE" w:rsidRPr="00DD2316" w:rsidRDefault="00B666CE" w:rsidP="00B84BF2">
      <w:pPr>
        <w:pStyle w:val="rovezanadpis"/>
        <w:ind w:left="709" w:hanging="709"/>
        <w:rPr>
          <w:rFonts w:ascii="Arial" w:hAnsi="Arial"/>
          <w:color w:val="auto"/>
        </w:rPr>
      </w:pPr>
      <w:r w:rsidRPr="00DD2316">
        <w:rPr>
          <w:rFonts w:ascii="Arial" w:hAnsi="Arial"/>
          <w:color w:val="auto"/>
        </w:rPr>
        <w:t>TD o</w:t>
      </w:r>
      <w:r w:rsidRPr="006B53FB">
        <w:rPr>
          <w:rFonts w:ascii="Arial" w:hAnsi="Arial"/>
        </w:rPr>
        <w:t>bjednatele je oprávněn kontrolovat dodržování projektu, technických norem, smluvních podmínek a právních předpisů a rozhodnutí státní správy. Na nedostatky zjištěné v průběhu prací je povinen zhotovitele neprodleně písemně upozornit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w:t>
      </w:r>
      <w:r w:rsidRPr="00DD2316">
        <w:rPr>
          <w:rFonts w:ascii="Arial" w:hAnsi="Arial"/>
          <w:color w:val="auto"/>
        </w:rPr>
        <w:t xml:space="preserve">. </w:t>
      </w:r>
      <w:r w:rsidR="00FB532C" w:rsidRPr="00DD2316">
        <w:rPr>
          <w:rFonts w:ascii="Arial" w:hAnsi="Arial"/>
          <w:color w:val="auto"/>
        </w:rPr>
        <w:fldChar w:fldCharType="begin"/>
      </w:r>
      <w:r w:rsidR="00FB532C" w:rsidRPr="00DD2316">
        <w:rPr>
          <w:rFonts w:ascii="Arial" w:hAnsi="Arial"/>
          <w:color w:val="auto"/>
        </w:rPr>
        <w:instrText xml:space="preserve"> REF _Ref445997483 \r \h </w:instrText>
      </w:r>
      <w:r w:rsidR="001E1EFA" w:rsidRPr="00DD2316">
        <w:rPr>
          <w:rFonts w:ascii="Arial" w:hAnsi="Arial"/>
          <w:color w:val="auto"/>
        </w:rPr>
        <w:instrText xml:space="preserve"> \* MERGEFORMAT </w:instrText>
      </w:r>
      <w:r w:rsidR="00FB532C" w:rsidRPr="00DD2316">
        <w:rPr>
          <w:rFonts w:ascii="Arial" w:hAnsi="Arial"/>
          <w:color w:val="auto"/>
        </w:rPr>
      </w:r>
      <w:r w:rsidR="00FB532C" w:rsidRPr="00DD2316">
        <w:rPr>
          <w:rFonts w:ascii="Arial" w:hAnsi="Arial"/>
          <w:color w:val="auto"/>
        </w:rPr>
        <w:fldChar w:fldCharType="separate"/>
      </w:r>
      <w:r w:rsidR="00955074" w:rsidRPr="00DD2316">
        <w:rPr>
          <w:rFonts w:ascii="Arial" w:hAnsi="Arial"/>
          <w:color w:val="auto"/>
        </w:rPr>
        <w:t>13</w:t>
      </w:r>
      <w:r w:rsidR="00FB532C" w:rsidRPr="00DD2316">
        <w:rPr>
          <w:rFonts w:ascii="Arial" w:hAnsi="Arial"/>
          <w:color w:val="auto"/>
        </w:rPr>
        <w:fldChar w:fldCharType="end"/>
      </w:r>
      <w:r w:rsidRPr="00DD2316">
        <w:rPr>
          <w:rFonts w:ascii="Arial" w:hAnsi="Arial"/>
          <w:color w:val="auto"/>
        </w:rPr>
        <w:t>.</w:t>
      </w:r>
    </w:p>
    <w:p w14:paraId="3319F72B" w14:textId="5B2315A4" w:rsidR="00B666CE" w:rsidRPr="00DD2316" w:rsidRDefault="00B666CE" w:rsidP="00D60773">
      <w:pPr>
        <w:pStyle w:val="rovezanadpis"/>
        <w:ind w:left="709" w:hanging="709"/>
        <w:rPr>
          <w:rFonts w:ascii="Arial" w:hAnsi="Arial"/>
          <w:color w:val="auto"/>
        </w:rPr>
      </w:pPr>
      <w:r w:rsidRPr="006B53FB">
        <w:rPr>
          <w:rFonts w:ascii="Arial" w:hAnsi="Arial"/>
        </w:rPr>
        <w:t xml:space="preserve">Případné změny stavby oproti schválené dokumentaci musí být písemně </w:t>
      </w:r>
      <w:r w:rsidRPr="00DD2316">
        <w:rPr>
          <w:rFonts w:ascii="Arial" w:hAnsi="Arial"/>
          <w:color w:val="auto"/>
        </w:rPr>
        <w:t>odsouhlaseny TD objednatele.</w:t>
      </w:r>
    </w:p>
    <w:p w14:paraId="062BFA8D" w14:textId="34FDE1A9" w:rsidR="00B666CE" w:rsidRPr="006B53FB" w:rsidRDefault="00B666CE" w:rsidP="00D60773">
      <w:pPr>
        <w:pStyle w:val="rovezanadpis"/>
        <w:ind w:left="709" w:hanging="709"/>
        <w:rPr>
          <w:rFonts w:ascii="Arial" w:hAnsi="Arial"/>
        </w:rPr>
      </w:pPr>
      <w:r w:rsidRPr="006B53FB">
        <w:rPr>
          <w:rFonts w:ascii="Arial" w:hAnsi="Arial"/>
        </w:rPr>
        <w:t xml:space="preserve">Zhotovitel je povinen předávat </w:t>
      </w:r>
      <w:r w:rsidRPr="00DD2316">
        <w:rPr>
          <w:rFonts w:ascii="Arial" w:hAnsi="Arial"/>
          <w:color w:val="auto"/>
        </w:rPr>
        <w:t xml:space="preserve">TD </w:t>
      </w:r>
      <w:r w:rsidRPr="006B53FB">
        <w:rPr>
          <w:rFonts w:ascii="Arial" w:hAnsi="Arial"/>
        </w:rPr>
        <w:t>objednatele zjišťovací protokoly, faktury a případné soupisy dodatečných stavebních prací a méněprací i v elektronické po</w:t>
      </w:r>
      <w:r w:rsidR="0072450A" w:rsidRPr="006B53FB">
        <w:rPr>
          <w:rFonts w:ascii="Arial" w:hAnsi="Arial"/>
        </w:rPr>
        <w:t>době ve formátech použitých u </w:t>
      </w:r>
      <w:r w:rsidR="00FB532C" w:rsidRPr="006B53FB">
        <w:rPr>
          <w:rFonts w:ascii="Arial" w:hAnsi="Arial"/>
        </w:rPr>
        <w:t>jednotlivých výkazů v nabídce.</w:t>
      </w:r>
    </w:p>
    <w:p w14:paraId="6037A31A" w14:textId="6DF50A01" w:rsidR="00B666CE" w:rsidRPr="00DD2316" w:rsidRDefault="00B666CE" w:rsidP="00D60773">
      <w:pPr>
        <w:pStyle w:val="rovezanadpis"/>
        <w:ind w:left="709" w:hanging="709"/>
        <w:rPr>
          <w:rFonts w:ascii="Arial" w:hAnsi="Arial"/>
          <w:color w:val="auto"/>
        </w:rPr>
      </w:pPr>
      <w:r w:rsidRPr="006B53FB">
        <w:rPr>
          <w:rFonts w:ascii="Arial" w:hAnsi="Arial"/>
        </w:rPr>
        <w:t>Zhotovitel je povinen veškerý nepoužitelný materiál, který vznikl při realizaci díla</w:t>
      </w:r>
      <w:r w:rsidR="00FB532C" w:rsidRPr="006B53FB">
        <w:rPr>
          <w:rFonts w:ascii="Arial" w:hAnsi="Arial"/>
        </w:rPr>
        <w:t>,</w:t>
      </w:r>
      <w:r w:rsidRPr="006B53FB">
        <w:rPr>
          <w:rFonts w:ascii="Arial" w:hAnsi="Arial"/>
        </w:rPr>
        <w:t xml:space="preserve"> zlikvidovat ve smyslu zákona o odpadech a prokázat toto objednateli, a to i v případě, že by skutečný objem takového materiálu přesahoval objemy uvedené ve výkazu výměr. Pokud bude muset zhotovitel odstranit odlišné množství materiálu, než bylo stanoveno v dokumentaci a ve výkazu výměr, provede zhotovitel jeho přesný soupis včetně ocenění dle jednotkových cen použitých v položkovém rozpočtu, který je přílohou této smlouvy. V případě, že zhotovitel může část materiálu, který je dle projektu označen jako nepoužitelný a u kterého v položkovém rozpočtu, který je přílohou této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Tento postup musí být takt</w:t>
      </w:r>
      <w:r w:rsidR="00D91290" w:rsidRPr="006B53FB">
        <w:rPr>
          <w:rFonts w:ascii="Arial" w:hAnsi="Arial"/>
        </w:rPr>
        <w:t xml:space="preserve">éž v souladu s ustanoveními </w:t>
      </w:r>
      <w:r w:rsidR="00D91290" w:rsidRPr="00DD2316">
        <w:rPr>
          <w:rFonts w:ascii="Arial" w:hAnsi="Arial"/>
          <w:color w:val="auto"/>
        </w:rPr>
        <w:t>čl. </w:t>
      </w:r>
      <w:r w:rsidR="00FB532C" w:rsidRPr="00DD2316">
        <w:rPr>
          <w:rFonts w:ascii="Arial" w:hAnsi="Arial"/>
          <w:color w:val="auto"/>
        </w:rPr>
        <w:fldChar w:fldCharType="begin"/>
      </w:r>
      <w:r w:rsidR="00FB532C" w:rsidRPr="00DD2316">
        <w:rPr>
          <w:rFonts w:ascii="Arial" w:hAnsi="Arial"/>
          <w:color w:val="auto"/>
        </w:rPr>
        <w:instrText xml:space="preserve"> REF _Ref445997553 \r \h </w:instrText>
      </w:r>
      <w:r w:rsidR="001E1EFA" w:rsidRPr="00DD2316">
        <w:rPr>
          <w:rFonts w:ascii="Arial" w:hAnsi="Arial"/>
          <w:color w:val="auto"/>
        </w:rPr>
        <w:instrText xml:space="preserve"> \* MERGEFORMAT </w:instrText>
      </w:r>
      <w:r w:rsidR="00FB532C" w:rsidRPr="00DD2316">
        <w:rPr>
          <w:rFonts w:ascii="Arial" w:hAnsi="Arial"/>
          <w:color w:val="auto"/>
        </w:rPr>
      </w:r>
      <w:r w:rsidR="00FB532C" w:rsidRPr="00DD2316">
        <w:rPr>
          <w:rFonts w:ascii="Arial" w:hAnsi="Arial"/>
          <w:color w:val="auto"/>
        </w:rPr>
        <w:fldChar w:fldCharType="separate"/>
      </w:r>
      <w:r w:rsidR="00955074" w:rsidRPr="00DD2316">
        <w:rPr>
          <w:rFonts w:ascii="Arial" w:hAnsi="Arial"/>
          <w:color w:val="auto"/>
        </w:rPr>
        <w:t>5</w:t>
      </w:r>
      <w:r w:rsidR="00FB532C" w:rsidRPr="00DD2316">
        <w:rPr>
          <w:rFonts w:ascii="Arial" w:hAnsi="Arial"/>
          <w:color w:val="auto"/>
        </w:rPr>
        <w:fldChar w:fldCharType="end"/>
      </w:r>
      <w:r w:rsidRPr="00DD2316">
        <w:rPr>
          <w:rFonts w:ascii="Arial" w:hAnsi="Arial"/>
          <w:color w:val="auto"/>
        </w:rPr>
        <w:t>.</w:t>
      </w:r>
    </w:p>
    <w:p w14:paraId="5178F8E8" w14:textId="326CBF40" w:rsidR="00B666CE" w:rsidRPr="006B53FB" w:rsidRDefault="00B666CE" w:rsidP="00D60773">
      <w:pPr>
        <w:pStyle w:val="rovezanadpis"/>
        <w:ind w:left="709" w:hanging="709"/>
        <w:rPr>
          <w:rFonts w:ascii="Arial" w:hAnsi="Arial"/>
        </w:rPr>
      </w:pPr>
      <w:r w:rsidRPr="006B53FB">
        <w:rPr>
          <w:rFonts w:ascii="Arial" w:hAnsi="Arial"/>
        </w:rPr>
        <w:t>V průběhu provádění díla se budou konat kontrolní dny, které bude svolávat a řídit objednatel nebo jím určená osoba a jichž se zú</w:t>
      </w:r>
      <w:r w:rsidR="00FB532C" w:rsidRPr="006B53FB">
        <w:rPr>
          <w:rFonts w:ascii="Arial" w:hAnsi="Arial"/>
        </w:rPr>
        <w:t xml:space="preserve">častní objednatel, zhotovitel </w:t>
      </w:r>
      <w:r w:rsidR="00FB532C" w:rsidRPr="00DD2316">
        <w:rPr>
          <w:rFonts w:ascii="Arial" w:hAnsi="Arial"/>
          <w:color w:val="auto"/>
        </w:rPr>
        <w:t>a </w:t>
      </w:r>
      <w:r w:rsidRPr="00DD2316">
        <w:rPr>
          <w:rFonts w:ascii="Arial" w:hAnsi="Arial"/>
          <w:color w:val="auto"/>
        </w:rPr>
        <w:t xml:space="preserve">objednatelem určený </w:t>
      </w:r>
      <w:r w:rsidR="00211533" w:rsidRPr="00DD2316">
        <w:rPr>
          <w:rFonts w:ascii="Arial" w:hAnsi="Arial"/>
          <w:color w:val="auto"/>
        </w:rPr>
        <w:t>TD</w:t>
      </w:r>
      <w:r w:rsidR="0072450A" w:rsidRPr="00DD2316">
        <w:rPr>
          <w:rFonts w:ascii="Arial" w:hAnsi="Arial"/>
          <w:color w:val="auto"/>
        </w:rPr>
        <w:t xml:space="preserve">, </w:t>
      </w:r>
      <w:r w:rsidR="0072450A" w:rsidRPr="006B53FB">
        <w:rPr>
          <w:rFonts w:ascii="Arial" w:hAnsi="Arial"/>
        </w:rPr>
        <w:t>případně autorský dozor</w:t>
      </w:r>
      <w:r w:rsidRPr="006B53FB">
        <w:rPr>
          <w:rFonts w:ascii="Arial" w:hAnsi="Arial"/>
        </w:rPr>
        <w:t xml:space="preserve">. Zápisy z kontrolních dnů zajišťuje objednatel nebo jím určená osoba. </w:t>
      </w:r>
      <w:r w:rsidR="00516236" w:rsidRPr="006B53FB">
        <w:rPr>
          <w:rFonts w:ascii="Arial" w:hAnsi="Arial"/>
        </w:rPr>
        <w:t xml:space="preserve">Součástí kontrolních dnů bude průběžně projednáván postup realizace stavebních prací, včetně jejich dopadu na omezení výroby a jejich přípustnost. </w:t>
      </w:r>
      <w:r w:rsidRPr="006B53FB">
        <w:rPr>
          <w:rFonts w:ascii="Arial" w:hAnsi="Arial"/>
        </w:rPr>
        <w:t>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28F1BBAB" w14:textId="03068F6B" w:rsidR="00B666CE" w:rsidRPr="006B53FB" w:rsidRDefault="00B666CE" w:rsidP="00D60773">
      <w:pPr>
        <w:pStyle w:val="rovezanadpis"/>
        <w:ind w:left="709" w:hanging="709"/>
        <w:rPr>
          <w:rFonts w:ascii="Arial" w:hAnsi="Arial"/>
        </w:rPr>
      </w:pPr>
      <w:r w:rsidRPr="00DD2316">
        <w:rPr>
          <w:rFonts w:ascii="Arial" w:hAnsi="Arial"/>
          <w:color w:val="auto"/>
        </w:rPr>
        <w:t xml:space="preserve">TD objednatele </w:t>
      </w:r>
      <w:r w:rsidRPr="006B53FB">
        <w:rPr>
          <w:rFonts w:ascii="Arial" w:hAnsi="Arial"/>
        </w:rPr>
        <w:t>je oprávněn dát zhotoviteli pokyn k dočasnému zastavení provádění díla. Pokud se nejedná o pokyn k zastavení provádění díla z viny zhotovitele, má zhotovitel právo na úhradu nákladů vzniklých tímto dočasným zastavením provádění díla</w:t>
      </w:r>
      <w:r w:rsidR="00211533" w:rsidRPr="006B53FB">
        <w:rPr>
          <w:rFonts w:ascii="Arial" w:hAnsi="Arial"/>
        </w:rPr>
        <w:t>,</w:t>
      </w:r>
      <w:r w:rsidRPr="006B53FB">
        <w:rPr>
          <w:rFonts w:ascii="Arial" w:hAnsi="Arial"/>
        </w:rPr>
        <w:t xml:space="preserve"> a pokud nedojde k jiné dohodě, pak platí, že má zhotovitel právo na změnu termínu dokončení stavby o dobu shodnou s dobou, po kterou bylo provádění díla </w:t>
      </w:r>
      <w:r w:rsidRPr="00DD2316">
        <w:rPr>
          <w:rFonts w:ascii="Arial" w:hAnsi="Arial"/>
          <w:color w:val="auto"/>
        </w:rPr>
        <w:t>TD</w:t>
      </w:r>
      <w:r w:rsidRPr="006B53FB">
        <w:rPr>
          <w:rFonts w:ascii="Arial" w:hAnsi="Arial"/>
        </w:rPr>
        <w:t xml:space="preserve"> objednatele dočasně zastaveno.</w:t>
      </w:r>
    </w:p>
    <w:p w14:paraId="5CB94B5D" w14:textId="4EFC824F" w:rsidR="00B666CE" w:rsidRPr="006B53FB" w:rsidRDefault="00B666CE" w:rsidP="00985EC4">
      <w:pPr>
        <w:pStyle w:val="rovezanadpis"/>
        <w:ind w:left="709" w:hanging="709"/>
        <w:rPr>
          <w:rFonts w:ascii="Arial" w:hAnsi="Arial"/>
        </w:rPr>
      </w:pPr>
      <w:r w:rsidRPr="006B53FB">
        <w:rPr>
          <w:rFonts w:ascii="Arial" w:hAnsi="Arial"/>
        </w:rPr>
        <w:t xml:space="preserve">Zhotovitel je povinen vyzvat písemně objednatele k prověření prací a konstrukcí, které v dalším pracovním postupu budou zakryty nebo se stanou nepřístupnými, tj. zejména </w:t>
      </w:r>
      <w:r w:rsidRPr="006B53FB">
        <w:rPr>
          <w:rFonts w:ascii="Arial" w:hAnsi="Arial"/>
        </w:rPr>
        <w:lastRenderedPageBreak/>
        <w:t xml:space="preserve">pokládka rozvodů a kabelů před záhozem či zakrytím, veškeré izolace, </w:t>
      </w:r>
      <w:r w:rsidR="00341755" w:rsidRPr="006B53FB">
        <w:rPr>
          <w:rFonts w:ascii="Arial" w:hAnsi="Arial"/>
        </w:rPr>
        <w:t>injektáže, instalační rozvody v </w:t>
      </w:r>
      <w:r w:rsidRPr="006B53FB">
        <w:rPr>
          <w:rFonts w:ascii="Arial" w:hAnsi="Arial"/>
        </w:rPr>
        <w:t xml:space="preserve">budovách, </w:t>
      </w:r>
      <w:r w:rsidR="00CB1345" w:rsidRPr="006B53FB">
        <w:rPr>
          <w:rFonts w:ascii="Arial" w:hAnsi="Arial"/>
        </w:rPr>
        <w:t xml:space="preserve">jakož i dalším předepsaným zkouškám, </w:t>
      </w:r>
      <w:r w:rsidRPr="006B53FB">
        <w:rPr>
          <w:rFonts w:ascii="Arial" w:hAnsi="Arial"/>
        </w:rPr>
        <w:t>a to nejméně 3 pracovní dny př</w:t>
      </w:r>
      <w:r w:rsidR="00341755" w:rsidRPr="006B53FB">
        <w:rPr>
          <w:rFonts w:ascii="Arial" w:hAnsi="Arial"/>
        </w:rPr>
        <w:t>edem. Ke kontrole zakrývaných a </w:t>
      </w:r>
      <w:r w:rsidRPr="006B53FB">
        <w:rPr>
          <w:rFonts w:ascii="Arial" w:hAnsi="Arial"/>
        </w:rPr>
        <w:t xml:space="preserve">znepřístupňovaných prací a konstrukcí předloží zhotovitel veškeré výsledky o provedených zkouškách prací, důkazy o jakosti použitých materiálů použitých pro zakrývané práce, certifikáty a atesty. Provedení kontroly bude dokladováno zápisem do </w:t>
      </w:r>
      <w:r w:rsidR="00B27EE3" w:rsidRPr="006B53FB">
        <w:rPr>
          <w:rFonts w:ascii="Arial" w:hAnsi="Arial"/>
        </w:rPr>
        <w:t>jednoduchého záznamu o stavbě</w:t>
      </w:r>
      <w:r w:rsidRPr="006B53FB">
        <w:rPr>
          <w:rFonts w:ascii="Arial" w:hAnsi="Arial"/>
        </w:rPr>
        <w:t xml:space="preserve">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w:t>
      </w:r>
      <w:r w:rsidR="00CB1345" w:rsidRPr="006B53FB">
        <w:rPr>
          <w:rFonts w:ascii="Arial" w:hAnsi="Arial"/>
        </w:rPr>
        <w:t> </w:t>
      </w:r>
      <w:r w:rsidRPr="006B53FB">
        <w:rPr>
          <w:rFonts w:ascii="Arial" w:hAnsi="Arial"/>
        </w:rPr>
        <w:t>předá je bez zbytečného odkladu objednateli.</w:t>
      </w:r>
      <w:r w:rsidR="00CB1345" w:rsidRPr="006B53FB">
        <w:rPr>
          <w:rFonts w:ascii="Arial" w:hAnsi="Arial"/>
        </w:rPr>
        <w:t xml:space="preserve"> Zhotovitel je povinen účastnit se přejímek zakrytých konstrukcí a tlakových zkoušek svým odpovědným zástupcem, nikoli jen zástupcem subdodavatele. Zhotovitel je povinen k provádění předepsaných zkoušek zajistit příslušnou normu nebo technický předpis, podle kterého se zkouška provádí.</w:t>
      </w:r>
    </w:p>
    <w:p w14:paraId="4B8D0A1F" w14:textId="79429985" w:rsidR="00B666CE" w:rsidRPr="00DD2316" w:rsidRDefault="00D72CB8" w:rsidP="00985EC4">
      <w:pPr>
        <w:pStyle w:val="rovezanadpis"/>
        <w:ind w:left="709" w:hanging="709"/>
        <w:rPr>
          <w:rFonts w:ascii="Arial" w:hAnsi="Arial"/>
          <w:color w:val="auto"/>
        </w:rPr>
      </w:pPr>
      <w:r w:rsidRPr="00DD2316">
        <w:rPr>
          <w:rFonts w:ascii="Arial" w:hAnsi="Arial"/>
          <w:color w:val="auto"/>
        </w:rPr>
        <w:t>Pokud charakter a rozsah stavebních prací, kte</w:t>
      </w:r>
      <w:r w:rsidR="007C4B3A" w:rsidRPr="00DD2316">
        <w:rPr>
          <w:rFonts w:ascii="Arial" w:hAnsi="Arial"/>
          <w:color w:val="auto"/>
        </w:rPr>
        <w:t>ré jsou předmětem této smlouvy</w:t>
      </w:r>
      <w:r w:rsidR="00BD1478">
        <w:rPr>
          <w:rFonts w:ascii="Arial" w:hAnsi="Arial"/>
          <w:color w:val="auto"/>
        </w:rPr>
        <w:t>,</w:t>
      </w:r>
      <w:r w:rsidR="007C4B3A" w:rsidRPr="00DD2316">
        <w:rPr>
          <w:rFonts w:ascii="Arial" w:hAnsi="Arial"/>
          <w:color w:val="auto"/>
        </w:rPr>
        <w:t xml:space="preserve"> takové úkony vyžaduje, vyzve zhotovitel kromě objednatele i správce podzemních vedení a inženýrských sítí dotčených stavbou k jejich kontrole a převzetí a zajištěnou skutečnost nechá potvrdit zápisem do jednoduchého záznamu o stavbě.</w:t>
      </w:r>
    </w:p>
    <w:p w14:paraId="7CCA3135" w14:textId="77777777" w:rsidR="00B666CE" w:rsidRPr="006B53FB" w:rsidRDefault="00B666CE" w:rsidP="00985EC4">
      <w:pPr>
        <w:pStyle w:val="rovezanadpis"/>
        <w:ind w:left="709" w:hanging="709"/>
        <w:rPr>
          <w:rFonts w:ascii="Arial" w:hAnsi="Arial"/>
        </w:rPr>
      </w:pPr>
      <w:r w:rsidRPr="006B53FB">
        <w:rPr>
          <w:rFonts w:ascii="Arial" w:hAnsi="Arial"/>
        </w:rPr>
        <w:t>Zjistí-li zhotovitel při provádění díla skryté překážky bránící řádnému provádění díla, je povinen tuto skutečnost bez odkladu oznámit objednateli a navrhnout další postup.</w:t>
      </w:r>
    </w:p>
    <w:p w14:paraId="73CEB84F" w14:textId="7E76771E" w:rsidR="00B666CE" w:rsidRPr="006B53FB" w:rsidRDefault="00B666CE" w:rsidP="00985EC4">
      <w:pPr>
        <w:pStyle w:val="rovezanadpis"/>
        <w:ind w:left="709" w:hanging="709"/>
        <w:rPr>
          <w:rFonts w:ascii="Arial" w:hAnsi="Arial"/>
        </w:rPr>
      </w:pPr>
      <w:r w:rsidRPr="006B53FB">
        <w:rPr>
          <w:rFonts w:ascii="Arial" w:hAnsi="Arial"/>
        </w:rPr>
        <w:t>Zhotovitel je povinen bez odkladu upozornit objednatele na případnou nevhodnost realizace vyžadovaných prací, v případě, že tak neučiní, nese jako odborná firma veškeré náklady spojené s následným odstraněním vady díla.</w:t>
      </w:r>
      <w:r w:rsidR="00CB1345" w:rsidRPr="006B53FB">
        <w:rPr>
          <w:rFonts w:ascii="Arial" w:hAnsi="Arial"/>
        </w:rPr>
        <w:t xml:space="preserve"> V případě, že zhotovitel navrhuje změnu projektového řešení z jakéhokoli důvodu, je povinen udělat to písemnou formou na samostatném listu, kde bude vždy uvedeno zdůvodnění navrhované změny podepsané o</w:t>
      </w:r>
      <w:r w:rsidR="00D04EF3" w:rsidRPr="006B53FB">
        <w:rPr>
          <w:rFonts w:ascii="Arial" w:hAnsi="Arial"/>
        </w:rPr>
        <w:t>právněným zástupcem zhotovitele.</w:t>
      </w:r>
      <w:r w:rsidR="00CB1345" w:rsidRPr="006B53FB">
        <w:rPr>
          <w:rFonts w:ascii="Arial" w:hAnsi="Arial"/>
        </w:rP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5C81AADB" w14:textId="77777777" w:rsidR="00B666CE" w:rsidRPr="006B53FB" w:rsidRDefault="00B666CE" w:rsidP="00936477">
      <w:pPr>
        <w:pStyle w:val="rovezanadpis"/>
        <w:ind w:left="709" w:hanging="709"/>
        <w:rPr>
          <w:rFonts w:ascii="Arial" w:hAnsi="Arial"/>
        </w:rPr>
      </w:pPr>
      <w:r w:rsidRPr="006B53FB">
        <w:rPr>
          <w:rFonts w:ascii="Arial" w:hAnsi="Arial"/>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75846CA5" w14:textId="31B5D285" w:rsidR="00E25BFB" w:rsidRPr="006B53FB" w:rsidRDefault="00B666CE" w:rsidP="00936477">
      <w:pPr>
        <w:pStyle w:val="rovezanadpis"/>
        <w:ind w:left="709" w:hanging="709"/>
        <w:rPr>
          <w:rFonts w:ascii="Arial" w:hAnsi="Arial"/>
        </w:rPr>
      </w:pPr>
      <w:r w:rsidRPr="006B53FB">
        <w:rPr>
          <w:rFonts w:ascii="Arial" w:hAnsi="Arial"/>
        </w:rPr>
        <w:t>Vznikne-li nově nutnost působení koordinátora BOZP, podle části třetí zákona 309/2006 Sb.</w:t>
      </w:r>
      <w:r w:rsidR="00936477">
        <w:rPr>
          <w:rFonts w:ascii="Arial" w:hAnsi="Arial"/>
        </w:rPr>
        <w:t>,</w:t>
      </w:r>
      <w:r w:rsidRPr="006B53FB">
        <w:rPr>
          <w:rFonts w:ascii="Arial" w:hAnsi="Arial"/>
        </w:rPr>
        <w:t xml:space="preserve"> o zajištění dalších podmínek bezpečnosti a ochrany zdraví při práci</w:t>
      </w:r>
      <w:r w:rsidR="00211533" w:rsidRPr="006B53FB">
        <w:rPr>
          <w:rFonts w:ascii="Arial" w:hAnsi="Arial"/>
        </w:rPr>
        <w:t>,</w:t>
      </w:r>
      <w:r w:rsidRPr="006B53FB">
        <w:rPr>
          <w:rFonts w:ascii="Arial" w:hAnsi="Arial"/>
        </w:rPr>
        <w:t xml:space="preserve"> v </w:t>
      </w:r>
      <w:r w:rsidR="00211533" w:rsidRPr="006B53FB">
        <w:rPr>
          <w:rFonts w:ascii="Arial" w:hAnsi="Arial"/>
        </w:rPr>
        <w:t>platn</w:t>
      </w:r>
      <w:r w:rsidRPr="006B53FB">
        <w:rPr>
          <w:rFonts w:ascii="Arial" w:hAnsi="Arial"/>
        </w:rPr>
        <w:t>ém znění</w:t>
      </w:r>
      <w:r w:rsidR="00211533" w:rsidRPr="006B53FB">
        <w:rPr>
          <w:rFonts w:ascii="Arial" w:hAnsi="Arial"/>
        </w:rPr>
        <w:t>,</w:t>
      </w:r>
      <w:r w:rsidRPr="006B53FB">
        <w:rPr>
          <w:rFonts w:ascii="Arial" w:hAnsi="Arial"/>
        </w:rPr>
        <w:t xml:space="preserve"> a </w:t>
      </w:r>
      <w:r w:rsidR="00475F07" w:rsidRPr="006B53FB">
        <w:rPr>
          <w:rFonts w:ascii="Arial" w:hAnsi="Arial"/>
        </w:rPr>
        <w:t>ve znění prováděcích předpisů,</w:t>
      </w:r>
      <w:r w:rsidRPr="006B53FB">
        <w:rPr>
          <w:rFonts w:ascii="Arial" w:hAnsi="Arial"/>
        </w:rPr>
        <w:t xml:space="preserve"> je zhotovitel povinen tuto skutečnost bezodkladně sdělit objednateli. </w:t>
      </w:r>
      <w:r w:rsidR="00851B4C" w:rsidRPr="006B53FB">
        <w:rPr>
          <w:rFonts w:ascii="Arial" w:hAnsi="Arial"/>
        </w:rPr>
        <w:t>Objednatel je povinen v takovém případě jmenovat koordinátora BOZP.</w:t>
      </w:r>
    </w:p>
    <w:p w14:paraId="7448F504" w14:textId="77777777" w:rsidR="00B666CE" w:rsidRPr="006B53FB" w:rsidRDefault="00B666CE" w:rsidP="00936477">
      <w:pPr>
        <w:pStyle w:val="rovezanadpis"/>
        <w:ind w:left="709" w:hanging="709"/>
        <w:rPr>
          <w:rFonts w:ascii="Arial" w:hAnsi="Arial"/>
        </w:rPr>
      </w:pPr>
      <w:r w:rsidRPr="006B53FB">
        <w:rPr>
          <w:rFonts w:ascii="Arial" w:hAnsi="Arial"/>
        </w:rPr>
        <w:t xml:space="preserve">Objednatel může rozhodnout, že koordinátor BOZP bude na stavbě působit i tehdy, když právní předpisy jeho působení nevyžadují. </w:t>
      </w:r>
    </w:p>
    <w:p w14:paraId="656FEE46" w14:textId="21C4B4A2" w:rsidR="00B666CE" w:rsidRPr="006B53FB" w:rsidRDefault="00B666CE" w:rsidP="00936477">
      <w:pPr>
        <w:pStyle w:val="rovezanadpis"/>
        <w:ind w:left="709" w:hanging="709"/>
        <w:rPr>
          <w:rFonts w:ascii="Arial" w:hAnsi="Arial"/>
        </w:rPr>
      </w:pPr>
      <w:r w:rsidRPr="006B53FB">
        <w:rPr>
          <w:rFonts w:ascii="Arial" w:hAnsi="Arial"/>
        </w:rPr>
        <w:lastRenderedPageBreak/>
        <w:t xml:space="preserve">Zhotovitel je povinen poskytnout koordinátorovi BOZP, pokud byl objednatelem určen, plnou součinnost ve smyslu zákona č. 309/2006 Sb. a jeho prováděcích předpisů. </w:t>
      </w:r>
    </w:p>
    <w:p w14:paraId="1214E181" w14:textId="0D2F8F0E" w:rsidR="00B666CE" w:rsidRPr="006B53FB" w:rsidRDefault="00B666CE" w:rsidP="00936477">
      <w:pPr>
        <w:pStyle w:val="rovezanadpis"/>
        <w:ind w:left="709" w:hanging="709"/>
        <w:rPr>
          <w:rFonts w:ascii="Arial" w:hAnsi="Arial"/>
        </w:rPr>
      </w:pPr>
      <w:r w:rsidRPr="006B53FB">
        <w:rPr>
          <w:rFonts w:ascii="Arial" w:hAnsi="Arial"/>
        </w:rPr>
        <w:t xml:space="preserve">Zhotovitel prohlašuje, že před </w:t>
      </w:r>
      <w:r w:rsidR="00036ACA" w:rsidRPr="006B53FB">
        <w:rPr>
          <w:rFonts w:ascii="Arial" w:hAnsi="Arial"/>
        </w:rPr>
        <w:t>zahájením stavebních prací uskuteční</w:t>
      </w:r>
      <w:r w:rsidRPr="006B53FB">
        <w:rPr>
          <w:rFonts w:ascii="Arial" w:hAnsi="Arial"/>
        </w:rPr>
        <w:t xml:space="preserve"> veškeré úkony nutné pro zjištění skrytých překážek pro provedení díla, jimiž jsou myšleny zejména kontrolní pr</w:t>
      </w:r>
      <w:r w:rsidR="00036ACA" w:rsidRPr="006B53FB">
        <w:rPr>
          <w:rFonts w:ascii="Arial" w:hAnsi="Arial"/>
        </w:rPr>
        <w:t>ůzkumy daného staveniště a ověří</w:t>
      </w:r>
      <w:r w:rsidRPr="006B53FB">
        <w:rPr>
          <w:rFonts w:ascii="Arial" w:hAnsi="Arial"/>
        </w:rPr>
        <w:t xml:space="preserve"> tak, že staveniště umožňuje provedení díla dohodnutým způsobem. Dále zhotovitel prohlašuje, že před </w:t>
      </w:r>
      <w:r w:rsidR="00036ACA" w:rsidRPr="006B53FB">
        <w:rPr>
          <w:rFonts w:ascii="Arial" w:hAnsi="Arial"/>
        </w:rPr>
        <w:t>zahájením stavebních prací provede</w:t>
      </w:r>
      <w:r w:rsidRPr="006B53FB">
        <w:rPr>
          <w:rFonts w:ascii="Arial" w:hAnsi="Arial"/>
        </w:rPr>
        <w:t xml:space="preserve"> kontrolu výpočtů pro návrh některých částí díla, překontrol</w:t>
      </w:r>
      <w:r w:rsidR="00036ACA" w:rsidRPr="006B53FB">
        <w:rPr>
          <w:rFonts w:ascii="Arial" w:hAnsi="Arial"/>
        </w:rPr>
        <w:t>uje</w:t>
      </w:r>
      <w:r w:rsidRPr="006B53FB">
        <w:rPr>
          <w:rFonts w:ascii="Arial" w:hAnsi="Arial"/>
        </w:rPr>
        <w:t xml:space="preserve"> </w:t>
      </w:r>
      <w:r w:rsidR="008A1790" w:rsidRPr="006B53FB">
        <w:rPr>
          <w:rFonts w:ascii="Arial" w:hAnsi="Arial"/>
        </w:rPr>
        <w:t>údaje uvedené ve výkazu výměr a </w:t>
      </w:r>
      <w:r w:rsidRPr="006B53FB">
        <w:rPr>
          <w:rFonts w:ascii="Arial" w:hAnsi="Arial"/>
        </w:rPr>
        <w:t>veškeré poskytnuté podklady vzájemně porovn</w:t>
      </w:r>
      <w:r w:rsidR="00036ACA" w:rsidRPr="006B53FB">
        <w:rPr>
          <w:rFonts w:ascii="Arial" w:hAnsi="Arial"/>
        </w:rPr>
        <w:t>á a ověří</w:t>
      </w:r>
      <w:r w:rsidRPr="006B53FB">
        <w:rPr>
          <w:rFonts w:ascii="Arial" w:hAnsi="Arial"/>
        </w:rPr>
        <w:t xml:space="preserve"> jejich správnost a proveditelnost díla</w:t>
      </w:r>
      <w:r w:rsidR="00036ACA" w:rsidRPr="006B53FB">
        <w:rPr>
          <w:rFonts w:ascii="Arial" w:hAnsi="Arial"/>
        </w:rPr>
        <w:t>.</w:t>
      </w:r>
      <w:r w:rsidRPr="006B53FB">
        <w:rPr>
          <w:rFonts w:ascii="Arial" w:hAnsi="Arial"/>
        </w:rPr>
        <w:t xml:space="preserve"> </w:t>
      </w:r>
      <w:r w:rsidR="00036ACA" w:rsidRPr="006B53FB">
        <w:rPr>
          <w:rFonts w:ascii="Arial" w:hAnsi="Arial"/>
        </w:rPr>
        <w:t>Případný soupis vad a nedostatků včetně návrhů na jejich odstranění a dopadu na předmět a cenu díla zhotovitel bezodkladně předá objednateli</w:t>
      </w:r>
      <w:r w:rsidRPr="006B53FB">
        <w:rPr>
          <w:rFonts w:ascii="Arial" w:hAnsi="Arial"/>
        </w:rPr>
        <w:t>.</w:t>
      </w:r>
      <w:r w:rsidR="00AB1BE5" w:rsidRPr="006B53FB">
        <w:rPr>
          <w:rFonts w:ascii="Arial" w:hAnsi="Arial"/>
        </w:rPr>
        <w:t xml:space="preserve"> Tím není dotčena odpověd</w:t>
      </w:r>
      <w:r w:rsidR="00B04747" w:rsidRPr="006B53FB">
        <w:rPr>
          <w:rFonts w:ascii="Arial" w:hAnsi="Arial"/>
        </w:rPr>
        <w:t>nost objednatele za správnost a </w:t>
      </w:r>
      <w:r w:rsidR="00AB1BE5" w:rsidRPr="006B53FB">
        <w:rPr>
          <w:rFonts w:ascii="Arial" w:hAnsi="Arial"/>
        </w:rPr>
        <w:t>úplnost dokumentace.</w:t>
      </w:r>
    </w:p>
    <w:p w14:paraId="461BBED2" w14:textId="7765407C" w:rsidR="00B666CE" w:rsidRPr="006B53FB" w:rsidRDefault="00B666CE" w:rsidP="00936477">
      <w:pPr>
        <w:pStyle w:val="rovezanadpis"/>
        <w:ind w:left="709" w:hanging="709"/>
        <w:rPr>
          <w:rFonts w:ascii="Arial" w:hAnsi="Arial"/>
        </w:rPr>
      </w:pPr>
      <w:r w:rsidRPr="006B53FB">
        <w:rPr>
          <w:rFonts w:ascii="Arial" w:hAnsi="Arial"/>
        </w:rPr>
        <w:t xml:space="preserve">Součástí plnění zhotovitele dle této smlouvy a průkazem řádného provedení díla či jeho části je organizace, provedení a doložení úspěšných výsledků potřebných individuálních, komplexních, garančních zkoušek díla </w:t>
      </w:r>
      <w:r w:rsidR="00AB1BE5" w:rsidRPr="006B53FB">
        <w:rPr>
          <w:rFonts w:ascii="Arial" w:hAnsi="Arial"/>
        </w:rPr>
        <w:t>a</w:t>
      </w:r>
      <w:r w:rsidR="00B940F9" w:rsidRPr="006B53FB">
        <w:rPr>
          <w:rFonts w:ascii="Arial" w:hAnsi="Arial"/>
        </w:rPr>
        <w:t xml:space="preserve"> dodržování</w:t>
      </w:r>
      <w:r w:rsidR="00AB1BE5" w:rsidRPr="006B53FB">
        <w:rPr>
          <w:rFonts w:ascii="Arial" w:hAnsi="Arial"/>
        </w:rPr>
        <w:t> </w:t>
      </w:r>
      <w:r w:rsidRPr="006B53FB">
        <w:rPr>
          <w:rFonts w:ascii="Arial" w:hAnsi="Arial"/>
        </w:rPr>
        <w:t>požadavků orgánů státního stavebního dohledu, příp. jiných orgánů příslušných ke kontrole staveb.</w:t>
      </w:r>
    </w:p>
    <w:p w14:paraId="574EBCB2" w14:textId="77777777" w:rsidR="00B666CE" w:rsidRPr="00DD2316" w:rsidRDefault="00B666CE" w:rsidP="00936477">
      <w:pPr>
        <w:pStyle w:val="rovezanadpis"/>
        <w:ind w:left="709" w:hanging="709"/>
        <w:rPr>
          <w:rFonts w:ascii="Arial" w:hAnsi="Arial"/>
          <w:color w:val="auto"/>
        </w:rPr>
      </w:pPr>
      <w:r w:rsidRPr="006B53FB">
        <w:rPr>
          <w:rFonts w:ascii="Arial" w:hAnsi="Arial"/>
        </w:rPr>
        <w:t xml:space="preserve">Všechny povrchy, konstrukce, zařizovací předměty, součásti vnitřního vybavení, venkovní plochy apod. poškozené v důsledku stavební činnosti uvede zhotovitel před odevzdáním díla objednateli do původního stavu, v případě jejich zničení je zhotovitel </w:t>
      </w:r>
      <w:r w:rsidRPr="00DD2316">
        <w:rPr>
          <w:rFonts w:ascii="Arial" w:hAnsi="Arial"/>
          <w:color w:val="auto"/>
        </w:rPr>
        <w:t>povinen nahradit je novými.</w:t>
      </w:r>
    </w:p>
    <w:p w14:paraId="471D3A9F" w14:textId="77777777" w:rsidR="00B666CE" w:rsidRPr="006B53FB" w:rsidRDefault="00B666CE" w:rsidP="00D6552D">
      <w:pPr>
        <w:pStyle w:val="Nadpis1"/>
        <w:spacing w:before="360"/>
      </w:pPr>
      <w:r w:rsidRPr="006B53FB">
        <w:t>Převzetí díla</w:t>
      </w:r>
    </w:p>
    <w:p w14:paraId="475ECDB1" w14:textId="6D8F9AD4" w:rsidR="00B666CE" w:rsidRPr="006B53FB" w:rsidRDefault="00D04EF3" w:rsidP="00936477">
      <w:pPr>
        <w:pStyle w:val="rovezanadpis"/>
        <w:ind w:left="709" w:hanging="709"/>
        <w:rPr>
          <w:rFonts w:ascii="Arial" w:hAnsi="Arial"/>
        </w:rPr>
      </w:pPr>
      <w:r w:rsidRPr="006B53FB">
        <w:rPr>
          <w:rFonts w:ascii="Arial" w:hAnsi="Arial"/>
        </w:rPr>
        <w:t>Z</w:t>
      </w:r>
      <w:r w:rsidR="00B666CE" w:rsidRPr="006B53FB">
        <w:rPr>
          <w:rFonts w:ascii="Arial" w:hAnsi="Arial"/>
        </w:rPr>
        <w:t xml:space="preserve">hotovitel vyzve nejméně </w:t>
      </w:r>
      <w:r w:rsidRPr="006B53FB">
        <w:rPr>
          <w:rFonts w:ascii="Arial" w:hAnsi="Arial"/>
        </w:rPr>
        <w:t>5</w:t>
      </w:r>
      <w:r w:rsidR="00B666CE" w:rsidRPr="006B53FB">
        <w:rPr>
          <w:rFonts w:ascii="Arial" w:hAnsi="Arial"/>
        </w:rPr>
        <w:t xml:space="preserve"> pracovních dnů před termínem dokončení díla objednatele k</w:t>
      </w:r>
      <w:r w:rsidRPr="006B53FB">
        <w:rPr>
          <w:rFonts w:ascii="Arial" w:hAnsi="Arial"/>
        </w:rPr>
        <w:t xml:space="preserve"> předání a </w:t>
      </w:r>
      <w:r w:rsidR="00B666CE" w:rsidRPr="006B53FB">
        <w:rPr>
          <w:rFonts w:ascii="Arial" w:hAnsi="Arial"/>
        </w:rPr>
        <w:t>převzetí díla. Podmínkou předání a</w:t>
      </w:r>
      <w:r w:rsidR="00EC5E2F" w:rsidRPr="006B53FB">
        <w:rPr>
          <w:rFonts w:ascii="Arial" w:hAnsi="Arial"/>
        </w:rPr>
        <w:t> </w:t>
      </w:r>
      <w:r w:rsidR="00B666CE" w:rsidRPr="006B53FB">
        <w:rPr>
          <w:rFonts w:ascii="Arial" w:hAnsi="Arial"/>
        </w:rPr>
        <w:t>převzetí díla objednatelem je řádné splnění předmětu díla bez vad a</w:t>
      </w:r>
      <w:r w:rsidR="00EC5E2F" w:rsidRPr="006B53FB">
        <w:rPr>
          <w:rFonts w:ascii="Arial" w:hAnsi="Arial"/>
        </w:rPr>
        <w:t> </w:t>
      </w:r>
      <w:r w:rsidR="00B666CE" w:rsidRPr="006B53FB">
        <w:rPr>
          <w:rFonts w:ascii="Arial" w:hAnsi="Arial"/>
        </w:rPr>
        <w:t>nedodělků</w:t>
      </w:r>
      <w:r w:rsidR="002E356E" w:rsidRPr="006B53FB">
        <w:rPr>
          <w:rFonts w:ascii="Arial" w:hAnsi="Arial"/>
        </w:rPr>
        <w:t xml:space="preserve"> s v</w:t>
      </w:r>
      <w:r w:rsidR="005F7EC0" w:rsidRPr="006B53FB">
        <w:rPr>
          <w:rFonts w:ascii="Arial" w:hAnsi="Arial"/>
        </w:rPr>
        <w:t>ý</w:t>
      </w:r>
      <w:r w:rsidR="002E356E" w:rsidRPr="006B53FB">
        <w:rPr>
          <w:rFonts w:ascii="Arial" w:hAnsi="Arial"/>
        </w:rPr>
        <w:t>j</w:t>
      </w:r>
      <w:r w:rsidR="005F7EC0" w:rsidRPr="006B53FB">
        <w:rPr>
          <w:rFonts w:ascii="Arial" w:hAnsi="Arial"/>
        </w:rPr>
        <w:t>i</w:t>
      </w:r>
      <w:r w:rsidR="002E356E" w:rsidRPr="006B53FB">
        <w:rPr>
          <w:rFonts w:ascii="Arial" w:hAnsi="Arial"/>
        </w:rPr>
        <w:t xml:space="preserve">mkou vad dle </w:t>
      </w:r>
      <w:r w:rsidR="003100B3" w:rsidRPr="006B53FB">
        <w:rPr>
          <w:rFonts w:ascii="Arial" w:hAnsi="Arial"/>
        </w:rPr>
        <w:t xml:space="preserve">čl. </w:t>
      </w:r>
      <w:r w:rsidR="002E356E" w:rsidRPr="006B53FB">
        <w:rPr>
          <w:rFonts w:ascii="Arial" w:hAnsi="Arial"/>
        </w:rPr>
        <w:t>9.5</w:t>
      </w:r>
      <w:r w:rsidR="00B666CE" w:rsidRPr="006B53FB">
        <w:rPr>
          <w:rFonts w:ascii="Arial" w:hAnsi="Arial"/>
        </w:rPr>
        <w:t xml:space="preserve">. Objednatel je oprávněn, nikoliv však povinen, převzít dílo i </w:t>
      </w:r>
      <w:r w:rsidR="00E25BFB" w:rsidRPr="006B53FB">
        <w:rPr>
          <w:rFonts w:ascii="Arial" w:hAnsi="Arial"/>
        </w:rPr>
        <w:t>s ojedinělými drobnými vadami a </w:t>
      </w:r>
      <w:r w:rsidR="00B666CE" w:rsidRPr="006B53FB">
        <w:rPr>
          <w:rFonts w:ascii="Arial" w:hAnsi="Arial"/>
        </w:rPr>
        <w:t>nedodělky, které samy o sobě ani ve spo</w:t>
      </w:r>
      <w:r w:rsidR="00E25BFB" w:rsidRPr="006B53FB">
        <w:rPr>
          <w:rFonts w:ascii="Arial" w:hAnsi="Arial"/>
        </w:rPr>
        <w:t>jení s jinými nebrání řádnému a </w:t>
      </w:r>
      <w:r w:rsidR="00B666CE" w:rsidRPr="006B53FB">
        <w:rPr>
          <w:rFonts w:ascii="Arial" w:hAnsi="Arial"/>
        </w:rPr>
        <w:t xml:space="preserve">bezpečnému užívání předmětu díla. </w:t>
      </w:r>
      <w:r w:rsidR="00566266" w:rsidRPr="006B53FB">
        <w:rPr>
          <w:rFonts w:ascii="Arial" w:hAnsi="Arial"/>
        </w:rPr>
        <w:t xml:space="preserve">Objednatel je povinen k předání a převzetí díla přizvat </w:t>
      </w:r>
      <w:r w:rsidR="00566266" w:rsidRPr="00DD2316">
        <w:rPr>
          <w:rFonts w:ascii="Arial" w:hAnsi="Arial"/>
          <w:color w:val="auto"/>
        </w:rPr>
        <w:t>TD</w:t>
      </w:r>
      <w:r w:rsidR="00E1315C" w:rsidRPr="00DD2316">
        <w:rPr>
          <w:rFonts w:ascii="Arial" w:hAnsi="Arial"/>
          <w:color w:val="auto"/>
        </w:rPr>
        <w:t xml:space="preserve">, </w:t>
      </w:r>
      <w:r w:rsidR="00E1315C" w:rsidRPr="006B53FB">
        <w:rPr>
          <w:rFonts w:ascii="Arial" w:hAnsi="Arial"/>
        </w:rPr>
        <w:t>případně autorský dozor</w:t>
      </w:r>
      <w:r w:rsidR="00566266" w:rsidRPr="006B53FB">
        <w:rPr>
          <w:rFonts w:ascii="Arial" w:hAnsi="Arial"/>
        </w:rPr>
        <w:t xml:space="preserve">. </w:t>
      </w:r>
      <w:r w:rsidR="00B666CE" w:rsidRPr="006B53FB">
        <w:rPr>
          <w:rFonts w:ascii="Arial" w:hAnsi="Arial"/>
        </w:rPr>
        <w:t>Zápis o předání a převzetí díla bude proveden společně objednatelem se zhotovitelem dle obvyklých obchodních zv</w:t>
      </w:r>
      <w:r w:rsidR="00AB1BE5" w:rsidRPr="006B53FB">
        <w:rPr>
          <w:rFonts w:ascii="Arial" w:hAnsi="Arial"/>
        </w:rPr>
        <w:t>yklostí ve dvou stejnopisech, z </w:t>
      </w:r>
      <w:r w:rsidR="00B666CE" w:rsidRPr="006B53FB">
        <w:rPr>
          <w:rFonts w:ascii="Arial" w:hAnsi="Arial"/>
        </w:rPr>
        <w:t>nichž jeden obdrží objednatel a jeden zhotovitel.</w:t>
      </w:r>
      <w:r w:rsidR="00566266" w:rsidRPr="006B53FB">
        <w:rPr>
          <w:rFonts w:ascii="Arial" w:hAnsi="Arial"/>
        </w:rPr>
        <w:t xml:space="preserve"> </w:t>
      </w:r>
      <w:r w:rsidR="002E356E" w:rsidRPr="006B53FB">
        <w:rPr>
          <w:rFonts w:ascii="Arial" w:hAnsi="Arial"/>
        </w:rPr>
        <w:t>Z</w:t>
      </w:r>
      <w:r w:rsidRPr="006B53FB">
        <w:rPr>
          <w:rFonts w:ascii="Arial" w:hAnsi="Arial"/>
        </w:rPr>
        <w:t>ápis o </w:t>
      </w:r>
      <w:r w:rsidR="00F0292A">
        <w:rPr>
          <w:rFonts w:ascii="Arial" w:hAnsi="Arial"/>
        </w:rPr>
        <w:t>předání a </w:t>
      </w:r>
      <w:r w:rsidR="00566266" w:rsidRPr="006B53FB">
        <w:rPr>
          <w:rFonts w:ascii="Arial" w:hAnsi="Arial"/>
        </w:rPr>
        <w:t>převzetí musí obsahovat soupis případných vad a nedodělků.</w:t>
      </w:r>
      <w:r w:rsidR="00B666CE" w:rsidRPr="006B53FB">
        <w:rPr>
          <w:rFonts w:ascii="Arial" w:hAnsi="Arial"/>
        </w:rPr>
        <w:t xml:space="preserve"> </w:t>
      </w:r>
    </w:p>
    <w:p w14:paraId="1B05C74F" w14:textId="77777777" w:rsidR="00B666CE" w:rsidRPr="006B53FB" w:rsidRDefault="00B666CE" w:rsidP="00211533">
      <w:pPr>
        <w:pStyle w:val="rovezanadpis"/>
        <w:rPr>
          <w:rFonts w:ascii="Arial" w:hAnsi="Arial"/>
        </w:rPr>
      </w:pPr>
      <w:r w:rsidRPr="006B53FB">
        <w:rPr>
          <w:rFonts w:ascii="Arial" w:hAnsi="Arial"/>
        </w:rPr>
        <w:t>K zahájení přejímacího řízení je zhotovitel povinen předložit zejména:</w:t>
      </w:r>
    </w:p>
    <w:p w14:paraId="47BBEA88" w14:textId="2FFD03F7" w:rsidR="00B666CE" w:rsidRPr="006B53FB" w:rsidRDefault="00B27EE3" w:rsidP="00877844">
      <w:pPr>
        <w:pStyle w:val="Odrky"/>
        <w:rPr>
          <w:rFonts w:ascii="Arial" w:hAnsi="Arial"/>
        </w:rPr>
      </w:pPr>
      <w:r w:rsidRPr="006B53FB">
        <w:rPr>
          <w:rFonts w:ascii="Arial" w:hAnsi="Arial"/>
        </w:rPr>
        <w:t>jednoduchý záznam o stavbě</w:t>
      </w:r>
    </w:p>
    <w:p w14:paraId="06A8090C" w14:textId="2DF681EA" w:rsidR="00B666CE" w:rsidRPr="006B53FB" w:rsidRDefault="00B666CE" w:rsidP="009E732A">
      <w:pPr>
        <w:pStyle w:val="Odrky"/>
        <w:rPr>
          <w:rFonts w:ascii="Arial" w:hAnsi="Arial"/>
        </w:rPr>
      </w:pPr>
      <w:r w:rsidRPr="006B53FB">
        <w:rPr>
          <w:rFonts w:ascii="Arial" w:hAnsi="Arial"/>
        </w:rPr>
        <w:t>atesty použitých materiálů</w:t>
      </w:r>
      <w:r w:rsidR="009054A2" w:rsidRPr="006B53FB">
        <w:rPr>
          <w:rFonts w:ascii="Arial" w:hAnsi="Arial"/>
        </w:rPr>
        <w:t xml:space="preserve"> a </w:t>
      </w:r>
      <w:r w:rsidRPr="006B53FB">
        <w:rPr>
          <w:rFonts w:ascii="Arial" w:hAnsi="Arial"/>
        </w:rPr>
        <w:t xml:space="preserve">doklady o provedených zkouškách </w:t>
      </w:r>
    </w:p>
    <w:p w14:paraId="776FD744" w14:textId="236A5C0A" w:rsidR="00B666CE" w:rsidRPr="006B53FB" w:rsidRDefault="00B666CE" w:rsidP="00877844">
      <w:pPr>
        <w:pStyle w:val="Odrky"/>
        <w:rPr>
          <w:rFonts w:ascii="Arial" w:hAnsi="Arial"/>
        </w:rPr>
      </w:pPr>
      <w:r w:rsidRPr="006B53FB">
        <w:rPr>
          <w:rFonts w:ascii="Arial" w:hAnsi="Arial"/>
        </w:rPr>
        <w:t xml:space="preserve">dokumentaci skutečného provedení stavby či jejích částí </w:t>
      </w:r>
    </w:p>
    <w:p w14:paraId="18A2379A" w14:textId="77777777" w:rsidR="00B666CE" w:rsidRPr="006B53FB" w:rsidRDefault="00B666CE" w:rsidP="00877844">
      <w:pPr>
        <w:pStyle w:val="Odrky"/>
        <w:rPr>
          <w:rFonts w:ascii="Arial" w:hAnsi="Arial"/>
        </w:rPr>
      </w:pPr>
      <w:r w:rsidRPr="006B53FB">
        <w:rPr>
          <w:rFonts w:ascii="Arial" w:hAnsi="Arial"/>
        </w:rPr>
        <w:t>vyžadovaná geodetická zaměření</w:t>
      </w:r>
    </w:p>
    <w:p w14:paraId="223BD801" w14:textId="77777777" w:rsidR="00B666CE" w:rsidRPr="006B53FB" w:rsidRDefault="00B666CE" w:rsidP="00877844">
      <w:pPr>
        <w:pStyle w:val="Odrky"/>
        <w:rPr>
          <w:rFonts w:ascii="Arial" w:hAnsi="Arial"/>
        </w:rPr>
      </w:pPr>
      <w:r w:rsidRPr="006B53FB">
        <w:rPr>
          <w:rFonts w:ascii="Arial" w:hAnsi="Arial"/>
        </w:rPr>
        <w:t>prohlášení o shodě</w:t>
      </w:r>
    </w:p>
    <w:p w14:paraId="6CDA55A8" w14:textId="02CBFB26" w:rsidR="00B666CE" w:rsidRPr="006B53FB" w:rsidRDefault="00A54439" w:rsidP="00877844">
      <w:pPr>
        <w:pStyle w:val="Odrky"/>
        <w:rPr>
          <w:rFonts w:ascii="Arial" w:hAnsi="Arial"/>
        </w:rPr>
      </w:pPr>
      <w:r w:rsidRPr="006B53FB">
        <w:rPr>
          <w:rFonts w:ascii="Arial" w:hAnsi="Arial"/>
        </w:rPr>
        <w:t>doklady o likvidaci odpadů</w:t>
      </w:r>
    </w:p>
    <w:p w14:paraId="4F18BB08" w14:textId="24884D45" w:rsidR="00A54439" w:rsidRPr="006B53FB" w:rsidRDefault="00A665C3" w:rsidP="00877844">
      <w:pPr>
        <w:pStyle w:val="Odrky"/>
        <w:rPr>
          <w:rFonts w:ascii="Arial" w:hAnsi="Arial"/>
        </w:rPr>
      </w:pPr>
      <w:r w:rsidRPr="006B53FB">
        <w:rPr>
          <w:rFonts w:ascii="Arial" w:hAnsi="Arial"/>
        </w:rPr>
        <w:t>změnové listy</w:t>
      </w:r>
      <w:r w:rsidR="00A54439" w:rsidRPr="006B53FB">
        <w:rPr>
          <w:rFonts w:ascii="Arial" w:hAnsi="Arial"/>
        </w:rPr>
        <w:t>.</w:t>
      </w:r>
    </w:p>
    <w:p w14:paraId="43B67AC7" w14:textId="7AC835F5" w:rsidR="00CB1345" w:rsidRPr="006B53FB" w:rsidRDefault="00CB1345" w:rsidP="00936477">
      <w:pPr>
        <w:pStyle w:val="rovezanadpis"/>
        <w:ind w:left="709" w:hanging="709"/>
        <w:rPr>
          <w:rFonts w:ascii="Arial" w:hAnsi="Arial"/>
        </w:rPr>
      </w:pPr>
      <w:bookmarkStart w:id="9" w:name="_Ref445998129"/>
      <w:r w:rsidRPr="006B53FB">
        <w:rPr>
          <w:rFonts w:ascii="Arial" w:hAnsi="Arial"/>
        </w:rPr>
        <w:t xml:space="preserve">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w:t>
      </w:r>
      <w:r w:rsidR="00D04EF3" w:rsidRPr="006B53FB">
        <w:rPr>
          <w:rFonts w:ascii="Arial" w:hAnsi="Arial"/>
        </w:rPr>
        <w:t>pod</w:t>
      </w:r>
      <w:r w:rsidRPr="006B53FB">
        <w:rPr>
          <w:rFonts w:ascii="Arial" w:hAnsi="Arial"/>
        </w:rPr>
        <w:t>dodávek, včetně soupisu va</w:t>
      </w:r>
      <w:r w:rsidR="007F3D2B" w:rsidRPr="006B53FB">
        <w:rPr>
          <w:rFonts w:ascii="Arial" w:hAnsi="Arial"/>
        </w:rPr>
        <w:t xml:space="preserve">d a nedodělků z těchto přejímek. </w:t>
      </w:r>
      <w:r w:rsidRPr="006B53FB">
        <w:rPr>
          <w:rFonts w:ascii="Arial" w:hAnsi="Arial"/>
        </w:rPr>
        <w:t xml:space="preserve">Doba, kterou poskytne zhotovitel objednateli ke kontrole úplnosti </w:t>
      </w:r>
      <w:r w:rsidRPr="006B53FB">
        <w:rPr>
          <w:rFonts w:ascii="Arial" w:hAnsi="Arial"/>
        </w:rPr>
        <w:lastRenderedPageBreak/>
        <w:t>dokladové části je jeden pracovní den. V případě předložení neúplné dokladové dokumentace vyzve objednatel zhotovitele k jejímu doplnění a vlastní předávací řízení bude zahájeno v náhr</w:t>
      </w:r>
      <w:r w:rsidR="007F3D2B" w:rsidRPr="006B53FB">
        <w:rPr>
          <w:rFonts w:ascii="Arial" w:hAnsi="Arial"/>
        </w:rPr>
        <w:t xml:space="preserve">adním termínu po jejím doplnění. </w:t>
      </w:r>
      <w:r w:rsidRPr="006B53FB">
        <w:rPr>
          <w:rFonts w:ascii="Arial" w:hAnsi="Arial"/>
        </w:rPr>
        <w:t>Minimální doba, kterou zhotovitel poskytne zástupci objednatele ke kontrole předávané části díla a zpracování soupisu vad a nedodělků</w:t>
      </w:r>
      <w:r w:rsidR="003100B3" w:rsidRPr="006B53FB">
        <w:rPr>
          <w:rFonts w:ascii="Arial" w:hAnsi="Arial"/>
        </w:rPr>
        <w:t>,</w:t>
      </w:r>
      <w:r w:rsidRPr="006B53FB">
        <w:rPr>
          <w:rFonts w:ascii="Arial" w:hAnsi="Arial"/>
        </w:rPr>
        <w:t xml:space="preserve"> je 3 pracovní dny</w:t>
      </w:r>
      <w:r w:rsidR="007F3D2B" w:rsidRPr="006B53FB">
        <w:rPr>
          <w:rFonts w:ascii="Arial" w:hAnsi="Arial"/>
        </w:rPr>
        <w:t>.</w:t>
      </w:r>
    </w:p>
    <w:p w14:paraId="4A9109F8" w14:textId="1F1CECC6" w:rsidR="00CB1345" w:rsidRPr="00DD2316" w:rsidRDefault="00CB1345" w:rsidP="00936477">
      <w:pPr>
        <w:pStyle w:val="rovezanadpis"/>
        <w:ind w:left="709" w:hanging="709"/>
        <w:rPr>
          <w:rFonts w:ascii="Arial" w:hAnsi="Arial"/>
          <w:color w:val="auto"/>
        </w:rPr>
      </w:pPr>
      <w:r w:rsidRPr="006B53FB">
        <w:rPr>
          <w:rFonts w:ascii="Arial" w:hAnsi="Arial"/>
        </w:rPr>
        <w:t xml:space="preserve">Přejímka je ukončena podpisem předávacího protokolu zmocněnými zástupci obou stran. Podpis předávacího protokolu je datem předání ve smyslu ustanovení </w:t>
      </w:r>
      <w:r w:rsidR="007F3D2B" w:rsidRPr="006B53FB">
        <w:rPr>
          <w:rFonts w:ascii="Arial" w:hAnsi="Arial"/>
        </w:rPr>
        <w:t>čl</w:t>
      </w:r>
      <w:r w:rsidR="007F3D2B" w:rsidRPr="00DD2316">
        <w:rPr>
          <w:rFonts w:ascii="Arial" w:hAnsi="Arial"/>
          <w:color w:val="auto"/>
        </w:rPr>
        <w:t>.</w:t>
      </w:r>
      <w:r w:rsidRPr="00DD2316">
        <w:rPr>
          <w:rFonts w:ascii="Arial" w:hAnsi="Arial"/>
          <w:color w:val="auto"/>
        </w:rPr>
        <w:t xml:space="preserve"> 4.1</w:t>
      </w:r>
      <w:r w:rsidR="00936477" w:rsidRPr="00DD2316">
        <w:rPr>
          <w:rFonts w:ascii="Arial" w:hAnsi="Arial"/>
          <w:color w:val="auto"/>
        </w:rPr>
        <w:t>.</w:t>
      </w:r>
      <w:r w:rsidRPr="00DD2316">
        <w:rPr>
          <w:rFonts w:ascii="Arial" w:hAnsi="Arial"/>
          <w:color w:val="auto"/>
        </w:rPr>
        <w:t xml:space="preserve"> této smlouvy</w:t>
      </w:r>
      <w:r w:rsidR="003100B3" w:rsidRPr="00DD2316">
        <w:rPr>
          <w:rFonts w:ascii="Arial" w:hAnsi="Arial"/>
          <w:color w:val="auto"/>
        </w:rPr>
        <w:t>.</w:t>
      </w:r>
    </w:p>
    <w:p w14:paraId="0F15102F" w14:textId="5F31AB75" w:rsidR="00B666CE" w:rsidRPr="006B53FB" w:rsidRDefault="00B666CE" w:rsidP="00936477">
      <w:pPr>
        <w:pStyle w:val="rovezanadpis"/>
        <w:ind w:left="709" w:hanging="709"/>
        <w:rPr>
          <w:rFonts w:ascii="Arial" w:hAnsi="Arial"/>
        </w:rPr>
      </w:pPr>
      <w:r w:rsidRPr="006B53FB">
        <w:rPr>
          <w:rFonts w:ascii="Arial" w:hAnsi="Arial"/>
        </w:rPr>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9"/>
    </w:p>
    <w:p w14:paraId="361AA22F" w14:textId="162BF130" w:rsidR="00B666CE" w:rsidRPr="006B53FB" w:rsidRDefault="00B666CE" w:rsidP="00936477">
      <w:pPr>
        <w:pStyle w:val="rovezanadpis"/>
        <w:ind w:left="709" w:hanging="709"/>
        <w:rPr>
          <w:rFonts w:ascii="Arial" w:hAnsi="Arial"/>
        </w:rPr>
      </w:pPr>
      <w:r w:rsidRPr="006B53FB">
        <w:rPr>
          <w:rFonts w:ascii="Arial" w:hAnsi="Arial"/>
        </w:rPr>
        <w:t>O předání a převzetí díla bude sepsán protokol, ve kterém mimo jiné budo</w:t>
      </w:r>
      <w:r w:rsidR="00A54439" w:rsidRPr="006B53FB">
        <w:rPr>
          <w:rFonts w:ascii="Arial" w:hAnsi="Arial"/>
        </w:rPr>
        <w:t>u uvedeny vady a </w:t>
      </w:r>
      <w:r w:rsidRPr="006B53FB">
        <w:rPr>
          <w:rFonts w:ascii="Arial" w:hAnsi="Arial"/>
        </w:rPr>
        <w:t>nedodělky dle čl</w:t>
      </w:r>
      <w:r w:rsidRPr="00DD2316">
        <w:rPr>
          <w:rFonts w:ascii="Arial" w:hAnsi="Arial"/>
          <w:color w:val="auto"/>
        </w:rPr>
        <w:t xml:space="preserve">. </w:t>
      </w:r>
      <w:r w:rsidR="003100B3" w:rsidRPr="00DD2316">
        <w:rPr>
          <w:rFonts w:ascii="Arial" w:hAnsi="Arial"/>
          <w:color w:val="auto"/>
        </w:rPr>
        <w:t>9.</w:t>
      </w:r>
      <w:r w:rsidR="005F7EC0" w:rsidRPr="00DD2316">
        <w:rPr>
          <w:rFonts w:ascii="Arial" w:hAnsi="Arial"/>
          <w:color w:val="auto"/>
        </w:rPr>
        <w:t>5</w:t>
      </w:r>
      <w:r w:rsidR="00936477" w:rsidRPr="00DD2316">
        <w:rPr>
          <w:rFonts w:ascii="Arial" w:hAnsi="Arial"/>
          <w:color w:val="auto"/>
        </w:rPr>
        <w:t>.</w:t>
      </w:r>
      <w:r w:rsidR="007F3D2B" w:rsidRPr="00DD2316">
        <w:rPr>
          <w:rFonts w:ascii="Arial" w:hAnsi="Arial"/>
          <w:color w:val="auto"/>
        </w:rPr>
        <w:t xml:space="preserve"> </w:t>
      </w:r>
      <w:r w:rsidRPr="006B53FB">
        <w:rPr>
          <w:rFonts w:ascii="Arial" w:hAnsi="Arial"/>
        </w:rPr>
        <w:t>této smlouvy a lhůty pro odstranění, datum vyklizení staveniště apod.</w:t>
      </w:r>
    </w:p>
    <w:p w14:paraId="36CCA703" w14:textId="77777777" w:rsidR="00B666CE" w:rsidRPr="006B53FB" w:rsidRDefault="00B666CE" w:rsidP="00936477">
      <w:pPr>
        <w:pStyle w:val="rovezanadpis"/>
        <w:ind w:left="709" w:hanging="709"/>
        <w:rPr>
          <w:rFonts w:ascii="Arial" w:hAnsi="Arial"/>
        </w:rPr>
      </w:pPr>
      <w:bookmarkStart w:id="10" w:name="_Ref445998106"/>
      <w:r w:rsidRPr="006B53FB">
        <w:rPr>
          <w:rFonts w:ascii="Arial" w:hAnsi="Arial"/>
        </w:rPr>
        <w:t>V případě dohody stran, je možné dílo předávat v ucelených, samostatně funkčních částech.</w:t>
      </w:r>
      <w:bookmarkEnd w:id="10"/>
      <w:r w:rsidRPr="006B53FB">
        <w:rPr>
          <w:rFonts w:ascii="Arial" w:hAnsi="Arial"/>
        </w:rPr>
        <w:t xml:space="preserve"> </w:t>
      </w:r>
    </w:p>
    <w:p w14:paraId="1E61417B" w14:textId="4A9293CF" w:rsidR="00B666CE" w:rsidRPr="00D6552D" w:rsidRDefault="00B666CE" w:rsidP="00E71E42">
      <w:pPr>
        <w:pStyle w:val="rovezanadpis"/>
        <w:ind w:left="709" w:hanging="709"/>
        <w:rPr>
          <w:rFonts w:ascii="Arial" w:hAnsi="Arial"/>
          <w:color w:val="auto"/>
        </w:rPr>
      </w:pPr>
      <w:bookmarkStart w:id="11" w:name="_Ref460255082"/>
      <w:r w:rsidRPr="006B53FB">
        <w:rPr>
          <w:rFonts w:ascii="Arial" w:hAnsi="Arial"/>
        </w:rPr>
        <w:t xml:space="preserve">Zhotovitel je oprávněn za účelem zajištění realizace předmětu díla v termínech stanovených touto smlouvou provést dílo prostřednictvím svých dalších </w:t>
      </w:r>
      <w:r w:rsidR="00475F07" w:rsidRPr="006B53FB">
        <w:rPr>
          <w:rFonts w:ascii="Arial" w:hAnsi="Arial"/>
        </w:rPr>
        <w:t>pod</w:t>
      </w:r>
      <w:r w:rsidR="00D6552D">
        <w:rPr>
          <w:rFonts w:ascii="Arial" w:hAnsi="Arial"/>
        </w:rPr>
        <w:t>dodavatelů</w:t>
      </w:r>
      <w:r w:rsidRPr="006B53FB">
        <w:rPr>
          <w:rFonts w:ascii="Arial" w:hAnsi="Arial"/>
        </w:rPr>
        <w:t>. V případě, že by zhotovitel hodlal provés</w:t>
      </w:r>
      <w:r w:rsidR="00D04EF3" w:rsidRPr="006B53FB">
        <w:rPr>
          <w:rFonts w:ascii="Arial" w:hAnsi="Arial"/>
        </w:rPr>
        <w:t>t změnu v seznamu pod</w:t>
      </w:r>
      <w:r w:rsidR="00AE1C59" w:rsidRPr="006B53FB">
        <w:rPr>
          <w:rFonts w:ascii="Arial" w:hAnsi="Arial"/>
        </w:rPr>
        <w:t>dodavatelů předloženého v nabídce, je povinen o tom informovat objednatele, který je v odůvodně</w:t>
      </w:r>
      <w:r w:rsidR="00475F07" w:rsidRPr="006B53FB">
        <w:rPr>
          <w:rFonts w:ascii="Arial" w:hAnsi="Arial"/>
        </w:rPr>
        <w:t>ných případech oprávněn nového pod</w:t>
      </w:r>
      <w:r w:rsidR="00D6552D">
        <w:rPr>
          <w:rFonts w:ascii="Arial" w:hAnsi="Arial"/>
        </w:rPr>
        <w:t>dodavatele</w:t>
      </w:r>
      <w:r w:rsidR="00AE1C59" w:rsidRPr="006B53FB">
        <w:rPr>
          <w:rFonts w:ascii="Arial" w:hAnsi="Arial"/>
        </w:rPr>
        <w:t xml:space="preserve"> odmítnout. </w:t>
      </w:r>
      <w:r w:rsidR="00851B4C" w:rsidRPr="006B53FB">
        <w:rPr>
          <w:rFonts w:ascii="Arial" w:hAnsi="Arial"/>
        </w:rPr>
        <w:t>K</w:t>
      </w:r>
      <w:r w:rsidR="00AE1C59" w:rsidRPr="006B53FB">
        <w:rPr>
          <w:rFonts w:ascii="Arial" w:hAnsi="Arial"/>
        </w:rPr>
        <w:t>e změně</w:t>
      </w:r>
      <w:r w:rsidRPr="006B53FB">
        <w:rPr>
          <w:rFonts w:ascii="Arial" w:hAnsi="Arial"/>
        </w:rPr>
        <w:t xml:space="preserve"> </w:t>
      </w:r>
      <w:r w:rsidR="00D04EF3" w:rsidRPr="00D6552D">
        <w:rPr>
          <w:rFonts w:ascii="Arial" w:hAnsi="Arial"/>
          <w:color w:val="auto"/>
        </w:rPr>
        <w:t>pod</w:t>
      </w:r>
      <w:r w:rsidRPr="00D6552D">
        <w:rPr>
          <w:rFonts w:ascii="Arial" w:hAnsi="Arial"/>
          <w:color w:val="auto"/>
        </w:rPr>
        <w:t xml:space="preserve">dodavatele, prostřednictvím kterého zhotovitel prokazoval </w:t>
      </w:r>
      <w:r w:rsidR="00E2615D" w:rsidRPr="00D6552D">
        <w:rPr>
          <w:rFonts w:ascii="Arial" w:hAnsi="Arial"/>
          <w:color w:val="auto"/>
        </w:rPr>
        <w:t xml:space="preserve">v zadávacím </w:t>
      </w:r>
      <w:r w:rsidR="00E25BFB" w:rsidRPr="00D6552D">
        <w:rPr>
          <w:rFonts w:ascii="Arial" w:hAnsi="Arial"/>
          <w:color w:val="auto"/>
        </w:rPr>
        <w:t xml:space="preserve">řízení kvalifikaci, </w:t>
      </w:r>
      <w:r w:rsidR="00851B4C" w:rsidRPr="00D6552D">
        <w:rPr>
          <w:rFonts w:ascii="Arial" w:hAnsi="Arial"/>
          <w:color w:val="auto"/>
        </w:rPr>
        <w:t xml:space="preserve">může dojít jen ve výjimečných případech se souhlasem objednatele, </w:t>
      </w:r>
      <w:r w:rsidRPr="00D6552D">
        <w:rPr>
          <w:rFonts w:ascii="Arial" w:hAnsi="Arial"/>
          <w:color w:val="auto"/>
        </w:rPr>
        <w:t xml:space="preserve">nový </w:t>
      </w:r>
      <w:r w:rsidR="00D04EF3" w:rsidRPr="00D6552D">
        <w:rPr>
          <w:rFonts w:ascii="Arial" w:hAnsi="Arial"/>
          <w:color w:val="auto"/>
        </w:rPr>
        <w:t>pod</w:t>
      </w:r>
      <w:r w:rsidRPr="00D6552D">
        <w:rPr>
          <w:rFonts w:ascii="Arial" w:hAnsi="Arial"/>
          <w:color w:val="auto"/>
        </w:rPr>
        <w:t xml:space="preserve">dodavatel musí splňovat </w:t>
      </w:r>
      <w:r w:rsidR="00FE6838" w:rsidRPr="00D6552D">
        <w:rPr>
          <w:rFonts w:ascii="Arial" w:hAnsi="Arial"/>
          <w:color w:val="auto"/>
        </w:rPr>
        <w:t>minimálně ty</w:t>
      </w:r>
      <w:r w:rsidRPr="00D6552D">
        <w:rPr>
          <w:rFonts w:ascii="Arial" w:hAnsi="Arial"/>
          <w:color w:val="auto"/>
        </w:rPr>
        <w:t xml:space="preserve"> kvalifikační předpoklady</w:t>
      </w:r>
      <w:r w:rsidR="00FE6838" w:rsidRPr="00D6552D">
        <w:rPr>
          <w:rFonts w:ascii="Arial" w:hAnsi="Arial"/>
          <w:color w:val="auto"/>
        </w:rPr>
        <w:t>,</w:t>
      </w:r>
      <w:r w:rsidRPr="00D6552D">
        <w:rPr>
          <w:rFonts w:ascii="Arial" w:hAnsi="Arial"/>
          <w:color w:val="auto"/>
        </w:rPr>
        <w:t xml:space="preserve"> jako </w:t>
      </w:r>
      <w:r w:rsidR="00FE6838" w:rsidRPr="00D6552D">
        <w:rPr>
          <w:rFonts w:ascii="Arial" w:hAnsi="Arial"/>
          <w:color w:val="auto"/>
        </w:rPr>
        <w:t xml:space="preserve">původní </w:t>
      </w:r>
      <w:r w:rsidR="00D04EF3" w:rsidRPr="00D6552D">
        <w:rPr>
          <w:rFonts w:ascii="Arial" w:hAnsi="Arial"/>
          <w:color w:val="auto"/>
        </w:rPr>
        <w:t>pod</w:t>
      </w:r>
      <w:r w:rsidRPr="00D6552D">
        <w:rPr>
          <w:rFonts w:ascii="Arial" w:hAnsi="Arial"/>
          <w:color w:val="auto"/>
        </w:rPr>
        <w:t xml:space="preserve">dodavatel </w:t>
      </w:r>
      <w:r w:rsidR="00FE6838" w:rsidRPr="00D6552D">
        <w:rPr>
          <w:rFonts w:ascii="Arial" w:hAnsi="Arial"/>
          <w:color w:val="auto"/>
        </w:rPr>
        <w:t xml:space="preserve">prokázal v rámci </w:t>
      </w:r>
      <w:r w:rsidR="00E2615D" w:rsidRPr="00D6552D">
        <w:rPr>
          <w:rFonts w:ascii="Arial" w:hAnsi="Arial"/>
          <w:color w:val="auto"/>
        </w:rPr>
        <w:t>zadávacího</w:t>
      </w:r>
      <w:r w:rsidR="00FE6838" w:rsidRPr="00D6552D">
        <w:rPr>
          <w:rFonts w:ascii="Arial" w:hAnsi="Arial"/>
          <w:color w:val="auto"/>
        </w:rPr>
        <w:t xml:space="preserve"> řízení</w:t>
      </w:r>
      <w:r w:rsidRPr="00D6552D">
        <w:rPr>
          <w:rFonts w:ascii="Arial" w:hAnsi="Arial"/>
          <w:color w:val="auto"/>
        </w:rPr>
        <w:t>.</w:t>
      </w:r>
      <w:bookmarkEnd w:id="11"/>
      <w:r w:rsidRPr="00D6552D">
        <w:rPr>
          <w:rFonts w:ascii="Arial" w:hAnsi="Arial"/>
          <w:color w:val="auto"/>
        </w:rPr>
        <w:t xml:space="preserve"> </w:t>
      </w:r>
    </w:p>
    <w:p w14:paraId="7AEAA6C7" w14:textId="6DB52F47" w:rsidR="00803041" w:rsidRPr="006B53FB" w:rsidRDefault="00803041" w:rsidP="00E71E42">
      <w:pPr>
        <w:pStyle w:val="rovezanadpis"/>
        <w:ind w:left="709" w:hanging="709"/>
        <w:rPr>
          <w:rFonts w:ascii="Arial" w:hAnsi="Arial"/>
        </w:rPr>
      </w:pPr>
      <w:r w:rsidRPr="00D6552D">
        <w:rPr>
          <w:rFonts w:ascii="Arial" w:hAnsi="Arial"/>
          <w:color w:val="auto"/>
        </w:rPr>
        <w:t xml:space="preserve">Má-li být část díla realizována prostřednictvím poddodavatele, který za zhotovitele prokázal určitou část kvalifikace, musí se poddodavatel </w:t>
      </w:r>
      <w:r w:rsidRPr="00803041">
        <w:rPr>
          <w:rFonts w:ascii="Arial" w:hAnsi="Arial"/>
        </w:rPr>
        <w:t xml:space="preserve">podílet na plnění </w:t>
      </w:r>
      <w:r>
        <w:rPr>
          <w:rFonts w:ascii="Arial" w:hAnsi="Arial"/>
        </w:rPr>
        <w:t>díla</w:t>
      </w:r>
      <w:r w:rsidRPr="00803041">
        <w:rPr>
          <w:rFonts w:ascii="Arial" w:hAnsi="Arial"/>
        </w:rPr>
        <w:t xml:space="preserve"> v tom rozsahu</w:t>
      </w:r>
      <w:r>
        <w:rPr>
          <w:rFonts w:ascii="Arial" w:hAnsi="Arial"/>
        </w:rPr>
        <w:t xml:space="preserve">, </w:t>
      </w:r>
      <w:r w:rsidRPr="00803041">
        <w:rPr>
          <w:rFonts w:ascii="Arial" w:hAnsi="Arial"/>
        </w:rPr>
        <w:t xml:space="preserve">v jakém prokázal kvalifikaci. </w:t>
      </w:r>
    </w:p>
    <w:p w14:paraId="1419D57E" w14:textId="77777777" w:rsidR="00B666CE" w:rsidRPr="009C687D" w:rsidRDefault="00B666CE" w:rsidP="00D6552D">
      <w:pPr>
        <w:pStyle w:val="Nadpis1"/>
        <w:spacing w:before="360"/>
      </w:pPr>
      <w:r w:rsidRPr="009C687D">
        <w:t>Záruční podmínky</w:t>
      </w:r>
    </w:p>
    <w:p w14:paraId="2E89BD92" w14:textId="66562237" w:rsidR="00C17930" w:rsidRDefault="0011209F" w:rsidP="0011209F">
      <w:pPr>
        <w:pStyle w:val="rovezanadpis"/>
        <w:ind w:left="709" w:hanging="709"/>
        <w:rPr>
          <w:rFonts w:ascii="Arial" w:hAnsi="Arial"/>
        </w:rPr>
      </w:pPr>
      <w:r>
        <w:rPr>
          <w:rFonts w:ascii="Arial" w:hAnsi="Arial"/>
        </w:rPr>
        <w:t>Záruční doba začí</w:t>
      </w:r>
      <w:r w:rsidR="00C17930">
        <w:rPr>
          <w:rFonts w:ascii="Arial" w:hAnsi="Arial"/>
        </w:rPr>
        <w:t>n</w:t>
      </w:r>
      <w:r>
        <w:rPr>
          <w:rFonts w:ascii="Arial" w:hAnsi="Arial"/>
        </w:rPr>
        <w:t>á plynout od bezvadného předání d</w:t>
      </w:r>
      <w:r w:rsidR="00C17930">
        <w:rPr>
          <w:rFonts w:ascii="Arial" w:hAnsi="Arial"/>
        </w:rPr>
        <w:t>íla objednateli a je stanovena</w:t>
      </w:r>
      <w:r w:rsidR="00A031ED">
        <w:rPr>
          <w:rFonts w:ascii="Arial" w:hAnsi="Arial"/>
        </w:rPr>
        <w:t xml:space="preserve"> a 5 let.</w:t>
      </w:r>
    </w:p>
    <w:p w14:paraId="6ABB2C7B" w14:textId="77777777" w:rsidR="00B666CE" w:rsidRPr="006B53FB" w:rsidRDefault="00B666CE" w:rsidP="00E71E42">
      <w:pPr>
        <w:pStyle w:val="rovezanadpis"/>
        <w:ind w:left="709" w:hanging="709"/>
        <w:rPr>
          <w:rFonts w:ascii="Arial" w:hAnsi="Arial"/>
        </w:rPr>
      </w:pPr>
      <w:r w:rsidRPr="006B53FB">
        <w:rPr>
          <w:rFonts w:ascii="Arial" w:hAnsi="Arial"/>
        </w:rPr>
        <w:t>Dílo má vady, pokud jeho provedení neodpovídá požadavkům uvedeným ve smlouvě o dílo, příslušným ČSN, TKP nebo jiné dokumentaci, vztahující se k provedení díla.</w:t>
      </w:r>
    </w:p>
    <w:p w14:paraId="29A65BD4" w14:textId="77777777" w:rsidR="00B666CE" w:rsidRPr="006B53FB" w:rsidRDefault="00B666CE" w:rsidP="00E71E42">
      <w:pPr>
        <w:pStyle w:val="rovezanadpis"/>
        <w:ind w:left="709" w:hanging="709"/>
        <w:rPr>
          <w:rFonts w:ascii="Arial" w:hAnsi="Arial"/>
        </w:rPr>
      </w:pPr>
      <w:r w:rsidRPr="006B53FB">
        <w:rPr>
          <w:rFonts w:ascii="Arial" w:hAnsi="Arial"/>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E1D9221" w14:textId="5E3877BF" w:rsidR="00B666CE" w:rsidRPr="006B53FB" w:rsidRDefault="00B666CE" w:rsidP="00E71E42">
      <w:pPr>
        <w:pStyle w:val="rovezanadpis"/>
        <w:ind w:left="709" w:hanging="709"/>
        <w:rPr>
          <w:rFonts w:ascii="Arial" w:hAnsi="Arial"/>
        </w:rPr>
      </w:pPr>
      <w:r w:rsidRPr="006B53FB">
        <w:rPr>
          <w:rFonts w:ascii="Arial" w:hAnsi="Arial"/>
        </w:rPr>
        <w:t xml:space="preserve">Objednatel je povinen zjištěné vady písemně reklamovat u zhotovitele, a to do 14 pracovních dnů ode dne, kdy tuto vadu zjistil. V reklamaci objednatel uvede popis vady, jak se projevuje, </w:t>
      </w:r>
      <w:r w:rsidR="001E5180" w:rsidRPr="006B53FB">
        <w:rPr>
          <w:rFonts w:ascii="Arial" w:hAnsi="Arial"/>
        </w:rPr>
        <w:t>zda</w:t>
      </w:r>
      <w:r w:rsidRPr="006B53FB">
        <w:rPr>
          <w:rFonts w:ascii="Arial" w:hAnsi="Arial"/>
        </w:rPr>
        <w:t xml:space="preserve"> požaduje vadu odstranit nebo zda požaduje finanční náhradu.</w:t>
      </w:r>
    </w:p>
    <w:p w14:paraId="7F7BEC14" w14:textId="2BB7FFAF" w:rsidR="00B666CE" w:rsidRPr="006B53FB" w:rsidRDefault="00B666CE" w:rsidP="00E71E42">
      <w:pPr>
        <w:pStyle w:val="rovezanadpis"/>
        <w:ind w:left="709" w:hanging="709"/>
        <w:rPr>
          <w:rFonts w:ascii="Arial" w:hAnsi="Arial"/>
        </w:rPr>
      </w:pPr>
      <w:r w:rsidRPr="006B53FB">
        <w:rPr>
          <w:rFonts w:ascii="Arial" w:hAnsi="Arial"/>
        </w:rPr>
        <w:lastRenderedPageBreak/>
        <w:t>Zhotovitel započne s odstraňováním reklamované vady do 10 dnů ode dne doručení písemného oznámení o vadě, pokud se smluvní strany nedohodnou jinak. V případě havárie</w:t>
      </w:r>
      <w:r w:rsidR="001E5180" w:rsidRPr="006B53FB">
        <w:rPr>
          <w:rFonts w:ascii="Arial" w:hAnsi="Arial"/>
        </w:rPr>
        <w:t xml:space="preserve"> bránící plynulému provozu objednatele</w:t>
      </w:r>
      <w:r w:rsidRPr="006B53FB">
        <w:rPr>
          <w:rFonts w:ascii="Arial" w:hAnsi="Arial"/>
        </w:rPr>
        <w:t xml:space="preserve"> započne zhotovitel s odstraněním vady bezodkladně, tj. do 24 hodin od jejího oznámení, pokud se strany nedohodnou jinak. Zhotovitel odstraní reklamované vady v technologicky nejkratším termínu, nejdéle však </w:t>
      </w:r>
      <w:r w:rsidR="007C2302" w:rsidRPr="006B53FB">
        <w:rPr>
          <w:rFonts w:ascii="Arial" w:hAnsi="Arial"/>
        </w:rPr>
        <w:t>v</w:t>
      </w:r>
      <w:r w:rsidRPr="006B53FB">
        <w:rPr>
          <w:rFonts w:ascii="Arial" w:hAnsi="Arial"/>
        </w:rPr>
        <w:t xml:space="preserve"> termínu dohodnutém s objednatelem. </w:t>
      </w:r>
      <w:r w:rsidR="001E5180" w:rsidRPr="006B53FB">
        <w:rPr>
          <w:rFonts w:ascii="Arial" w:hAnsi="Arial"/>
        </w:rPr>
        <w:t xml:space="preserve">Pokud se jedná o vadu omezující provoz (výrobu) objednatele, je zhotovitel povinen ji odstranit do 72 hodin od nahlášení. </w:t>
      </w:r>
      <w:r w:rsidRPr="006B53FB">
        <w:rPr>
          <w:rFonts w:ascii="Arial" w:hAnsi="Arial"/>
        </w:rPr>
        <w:t>Jestliže zhotovitel neodstraní vadu v dohodnutém termínu, je objednatel oprávněn na náklady zhotovitele vadu odstranit sám nebo za pomoci třetí osoby. Objednatel je povinen umožnit zhotoviteli odstranění vady.</w:t>
      </w:r>
      <w:r w:rsidR="001E5180" w:rsidRPr="006B53FB">
        <w:rPr>
          <w:rFonts w:ascii="Arial" w:hAnsi="Arial"/>
        </w:rPr>
        <w:t xml:space="preserve"> Zhotovitel je povinen nastoupit k odstranění vady i v případě, že reklamaci neuznává.</w:t>
      </w:r>
    </w:p>
    <w:p w14:paraId="501CB147" w14:textId="698343DE" w:rsidR="00B666CE" w:rsidRPr="006B53FB" w:rsidRDefault="00B666CE" w:rsidP="00E71E42">
      <w:pPr>
        <w:pStyle w:val="rovezanadpis"/>
        <w:ind w:left="709" w:hanging="709"/>
        <w:rPr>
          <w:rFonts w:ascii="Arial" w:hAnsi="Arial"/>
        </w:rPr>
      </w:pPr>
      <w:r w:rsidRPr="006B53FB">
        <w:rPr>
          <w:rFonts w:ascii="Arial" w:hAnsi="Arial"/>
        </w:rPr>
        <w:t>Oznámení o ukončení odstranění vady a předání provedené opravy objednateli provede zhotovitel protokolárně. Na provedenou opravu poskytne zhotovitel novou záruku ve stejné délce jako je uvedena v čl</w:t>
      </w:r>
      <w:r w:rsidRPr="00DD2316">
        <w:rPr>
          <w:rFonts w:ascii="Arial" w:hAnsi="Arial"/>
          <w:color w:val="auto"/>
        </w:rPr>
        <w:t xml:space="preserve">. </w:t>
      </w:r>
      <w:r w:rsidR="00A031ED" w:rsidRPr="00DD2316">
        <w:rPr>
          <w:rFonts w:ascii="Arial" w:hAnsi="Arial"/>
          <w:color w:val="auto"/>
        </w:rPr>
        <w:t>10.1. t</w:t>
      </w:r>
      <w:r w:rsidRPr="00DD2316">
        <w:rPr>
          <w:rFonts w:ascii="Arial" w:hAnsi="Arial"/>
          <w:color w:val="auto"/>
        </w:rPr>
        <w:t xml:space="preserve">éto </w:t>
      </w:r>
      <w:r w:rsidRPr="006B53FB">
        <w:rPr>
          <w:rFonts w:ascii="Arial" w:hAnsi="Arial"/>
        </w:rPr>
        <w:t>smlouvy, která počíná běžet dnem předání a převzetí opravy potvrzením předávacího protokolu oběma smluvními stranami a ostatními účastníky řízení o předání a převzetí opravy.</w:t>
      </w:r>
    </w:p>
    <w:p w14:paraId="412A3C82" w14:textId="0C60262A" w:rsidR="009054A2" w:rsidRPr="006B53FB" w:rsidRDefault="009054A2" w:rsidP="00D6552D">
      <w:pPr>
        <w:pStyle w:val="Nadpis1"/>
        <w:spacing w:before="360"/>
      </w:pPr>
      <w:r w:rsidRPr="006B53FB">
        <w:t>Odpovědnost za škodu</w:t>
      </w:r>
    </w:p>
    <w:p w14:paraId="13EDF4D6" w14:textId="77777777" w:rsidR="00B666CE" w:rsidRPr="006B53FB" w:rsidRDefault="00B666CE" w:rsidP="00E71E42">
      <w:pPr>
        <w:pStyle w:val="rovezanadpis"/>
        <w:ind w:left="709" w:hanging="709"/>
        <w:rPr>
          <w:rFonts w:ascii="Arial" w:hAnsi="Arial"/>
        </w:rPr>
      </w:pPr>
      <w:r w:rsidRPr="006B53FB">
        <w:rPr>
          <w:rFonts w:ascii="Arial" w:hAnsi="Arial"/>
        </w:rPr>
        <w:t>Nebezpečí škody na realizovaném díle nese zhotovitel v plném rozsahu až do dne předání a převzetí díla.</w:t>
      </w:r>
    </w:p>
    <w:p w14:paraId="2AD67369" w14:textId="77777777" w:rsidR="00B666CE" w:rsidRPr="006B53FB" w:rsidRDefault="00B666CE" w:rsidP="00E71E42">
      <w:pPr>
        <w:pStyle w:val="rovezanadpis"/>
        <w:ind w:left="709" w:hanging="709"/>
        <w:rPr>
          <w:rFonts w:ascii="Arial" w:hAnsi="Arial"/>
        </w:rPr>
      </w:pPr>
      <w:r w:rsidRPr="006B53FB">
        <w:rPr>
          <w:rFonts w:ascii="Arial" w:hAnsi="Arial"/>
        </w:rPr>
        <w:t>Zhotovitel nese odpovědnost původce odpadů a zavazuje se nezpůsobit únik ropných, toxických či jiných škodlivých látek na stavbě.</w:t>
      </w:r>
    </w:p>
    <w:p w14:paraId="0016496E" w14:textId="77777777" w:rsidR="00B666CE" w:rsidRPr="006B53FB" w:rsidRDefault="00B666CE" w:rsidP="00E71E42">
      <w:pPr>
        <w:pStyle w:val="rovezanadpis"/>
        <w:ind w:left="709" w:hanging="709"/>
        <w:rPr>
          <w:rFonts w:ascii="Arial" w:hAnsi="Arial"/>
        </w:rPr>
      </w:pPr>
      <w:r w:rsidRPr="006B53FB">
        <w:rPr>
          <w:rFonts w:ascii="Arial" w:hAnsi="Arial"/>
        </w:rPr>
        <w:t>Zhotovitel je povinen nahradit objednateli v plné výši škodu, která vznikla při realizaci díla v souvislosti nebo jako důsledek porušení povinností a závazků zhotovitele dle této smlouvy.</w:t>
      </w:r>
    </w:p>
    <w:p w14:paraId="720BC2F8" w14:textId="09B9A6BE" w:rsidR="00B666CE" w:rsidRPr="006B53FB" w:rsidRDefault="00D04EF3" w:rsidP="00E71E42">
      <w:pPr>
        <w:pStyle w:val="rovezanadpis"/>
        <w:ind w:left="709" w:hanging="709"/>
        <w:rPr>
          <w:rFonts w:ascii="Arial" w:hAnsi="Arial"/>
        </w:rPr>
      </w:pPr>
      <w:bookmarkStart w:id="12" w:name="_Ref459372254"/>
      <w:r w:rsidRPr="006B53FB">
        <w:rPr>
          <w:rFonts w:ascii="Arial" w:hAnsi="Arial"/>
        </w:rPr>
        <w:t>Z</w:t>
      </w:r>
      <w:r w:rsidR="007F34B9" w:rsidRPr="006B53FB">
        <w:rPr>
          <w:rFonts w:ascii="Arial" w:hAnsi="Arial"/>
        </w:rPr>
        <w:t xml:space="preserve">hotovitel prohlašuje, že má </w:t>
      </w:r>
      <w:r w:rsidRPr="006B53FB">
        <w:rPr>
          <w:rFonts w:ascii="Arial" w:hAnsi="Arial"/>
        </w:rPr>
        <w:t xml:space="preserve">ke dni podpisu smlouvy </w:t>
      </w:r>
      <w:r w:rsidR="007F34B9" w:rsidRPr="006B53FB">
        <w:rPr>
          <w:rFonts w:ascii="Arial" w:hAnsi="Arial"/>
        </w:rPr>
        <w:t xml:space="preserve">uzavřenou pojistnou smlouvu proti škodám způsobeným činností zhotovitele včetně možných škod způsobených pracovníky zhotovitele, </w:t>
      </w:r>
      <w:r w:rsidR="00B666CE" w:rsidRPr="006B53FB">
        <w:rPr>
          <w:rFonts w:ascii="Arial" w:hAnsi="Arial"/>
        </w:rPr>
        <w:t xml:space="preserve">a to </w:t>
      </w:r>
      <w:r w:rsidR="007F34B9" w:rsidRPr="006B53FB">
        <w:rPr>
          <w:rFonts w:ascii="Arial" w:hAnsi="Arial"/>
        </w:rPr>
        <w:t xml:space="preserve">do </w:t>
      </w:r>
      <w:r w:rsidR="007F34B9" w:rsidRPr="00B80AF6">
        <w:rPr>
          <w:rFonts w:ascii="Arial" w:hAnsi="Arial"/>
        </w:rPr>
        <w:t>výše</w:t>
      </w:r>
      <w:r w:rsidR="00AA089E" w:rsidRPr="00B80AF6">
        <w:rPr>
          <w:rFonts w:ascii="Arial" w:hAnsi="Arial"/>
        </w:rPr>
        <w:t xml:space="preserve"> </w:t>
      </w:r>
      <w:r w:rsidR="00B666CE" w:rsidRPr="00D013DE">
        <w:rPr>
          <w:rFonts w:ascii="Arial" w:hAnsi="Arial"/>
          <w:color w:val="auto"/>
        </w:rPr>
        <w:t xml:space="preserve">minimálně </w:t>
      </w:r>
      <w:r w:rsidR="00AA7564">
        <w:rPr>
          <w:rFonts w:ascii="Arial" w:hAnsi="Arial"/>
          <w:color w:val="auto"/>
        </w:rPr>
        <w:t>5 mil.</w:t>
      </w:r>
      <w:r w:rsidR="00BD1478" w:rsidRPr="00AA7564">
        <w:rPr>
          <w:rFonts w:ascii="Arial" w:hAnsi="Arial"/>
          <w:color w:val="auto"/>
        </w:rPr>
        <w:t xml:space="preserve"> </w:t>
      </w:r>
      <w:r w:rsidR="00B666CE" w:rsidRPr="00D013DE">
        <w:rPr>
          <w:rFonts w:ascii="Arial" w:hAnsi="Arial"/>
          <w:color w:val="auto"/>
        </w:rPr>
        <w:t>Kč</w:t>
      </w:r>
      <w:r w:rsidR="008E5556" w:rsidRPr="00D013DE">
        <w:rPr>
          <w:rFonts w:ascii="Arial" w:hAnsi="Arial"/>
          <w:color w:val="auto"/>
        </w:rPr>
        <w:t xml:space="preserve">. </w:t>
      </w:r>
      <w:r w:rsidR="00B666CE" w:rsidRPr="00DD2316">
        <w:rPr>
          <w:rFonts w:ascii="Arial" w:hAnsi="Arial"/>
          <w:color w:val="auto"/>
        </w:rPr>
        <w:t xml:space="preserve">Zhotovitel </w:t>
      </w:r>
      <w:r w:rsidR="00B666CE" w:rsidRPr="006B53FB">
        <w:rPr>
          <w:rFonts w:ascii="Arial" w:hAnsi="Arial"/>
        </w:rPr>
        <w:t>se zavazuje, že bude po celou dobu stavby takto pojištěn.</w:t>
      </w:r>
      <w:r w:rsidR="00E5010D" w:rsidRPr="006B53FB">
        <w:rPr>
          <w:rFonts w:ascii="Arial" w:hAnsi="Arial"/>
        </w:rPr>
        <w:t xml:space="preserve"> Zhotovitel </w:t>
      </w:r>
      <w:bookmarkEnd w:id="12"/>
      <w:r w:rsidRPr="006B53FB">
        <w:rPr>
          <w:rFonts w:ascii="Arial" w:hAnsi="Arial"/>
        </w:rPr>
        <w:t>předloží pojistnou smlouvu objednateli na vyžádání.</w:t>
      </w:r>
    </w:p>
    <w:p w14:paraId="7F6660F3" w14:textId="25944D80" w:rsidR="00A32F5A" w:rsidRDefault="00A32F5A" w:rsidP="00C17930">
      <w:pPr>
        <w:pStyle w:val="Nadpis1"/>
      </w:pPr>
      <w:r>
        <w:t>INSTITUT MÉNĚPRACÍ a VÍCEPRACÍ</w:t>
      </w:r>
    </w:p>
    <w:p w14:paraId="16A66C3E" w14:textId="29520352" w:rsidR="00A32F5A" w:rsidRPr="00C17930" w:rsidRDefault="00A32F5A" w:rsidP="00C17930">
      <w:pPr>
        <w:pStyle w:val="rovezanadpis"/>
        <w:ind w:left="709" w:hanging="709"/>
        <w:rPr>
          <w:rFonts w:ascii="Arial" w:hAnsi="Arial"/>
        </w:rPr>
      </w:pPr>
      <w:r w:rsidRPr="00C17930">
        <w:rPr>
          <w:rFonts w:ascii="Arial" w:hAnsi="Arial"/>
        </w:rPr>
        <w:t>Případné méněpráce a vícepráce vzniklé v průběhu zhotovení díla z titulu požadavku objednatele, nebo vzniklé z důvodu změny stavebně technického řešení oproti předmětné souhrnné dokumentaci a odsouhlasené objednatelem, budou věcně cenově a časově dokladovány změnovým listem.</w:t>
      </w:r>
    </w:p>
    <w:p w14:paraId="0993446B" w14:textId="77777777" w:rsidR="00A32F5A" w:rsidRPr="00C17930" w:rsidRDefault="00A32F5A" w:rsidP="00C17930">
      <w:pPr>
        <w:pStyle w:val="rovezanadpis"/>
        <w:ind w:left="709" w:hanging="709"/>
        <w:rPr>
          <w:rFonts w:ascii="Arial" w:hAnsi="Arial"/>
        </w:rPr>
      </w:pPr>
      <w:r w:rsidRPr="00C17930">
        <w:rPr>
          <w:rFonts w:ascii="Arial" w:hAnsi="Arial"/>
        </w:rPr>
        <w:t>Stanovení ceny víceprací a méněprací</w:t>
      </w:r>
    </w:p>
    <w:p w14:paraId="71B471B1" w14:textId="4E924A2A" w:rsidR="00A32F5A" w:rsidRPr="00C17930" w:rsidRDefault="00A32F5A" w:rsidP="00C17930">
      <w:pPr>
        <w:pStyle w:val="Styl2"/>
        <w:rPr>
          <w:rFonts w:ascii="Arial" w:hAnsi="Arial"/>
        </w:rPr>
      </w:pPr>
      <w:r w:rsidRPr="00C17930">
        <w:rPr>
          <w:rFonts w:ascii="Arial" w:hAnsi="Arial"/>
        </w:rPr>
        <w:t>v</w:t>
      </w:r>
      <w:r w:rsidR="00C17930" w:rsidRPr="00C17930">
        <w:rPr>
          <w:rFonts w:ascii="Arial" w:hAnsi="Arial"/>
        </w:rPr>
        <w:t> </w:t>
      </w:r>
      <w:r w:rsidRPr="00C17930">
        <w:rPr>
          <w:rFonts w:ascii="Arial" w:hAnsi="Arial"/>
        </w:rPr>
        <w:t xml:space="preserve">případě, že se změna díla týká části stavby, která je již položkově naceněna nabídkou zhotovitele, použije se jednotková cena z této nabídky. </w:t>
      </w:r>
    </w:p>
    <w:p w14:paraId="327A95AD" w14:textId="7BF26921" w:rsidR="00A32F5A" w:rsidRPr="00C17930" w:rsidRDefault="00A32F5A" w:rsidP="00C17930">
      <w:pPr>
        <w:pStyle w:val="Styl2"/>
        <w:rPr>
          <w:rFonts w:ascii="Arial" w:hAnsi="Arial"/>
        </w:rPr>
      </w:pPr>
      <w:r w:rsidRPr="00C17930">
        <w:rPr>
          <w:rFonts w:ascii="Arial" w:hAnsi="Arial"/>
        </w:rPr>
        <w:t xml:space="preserve">pro práce a dodávky neuvedené v položkovém rozpočtu budou použity obecně známé sborníky doporučených cen (např. označení sborníků URS Praha, a. s. pro to období, ve kterém mají být vícepráce realizovány, snížené o 20 % </w:t>
      </w:r>
    </w:p>
    <w:p w14:paraId="23CCE9C9" w14:textId="77777777" w:rsidR="00A32F5A" w:rsidRPr="00C17930" w:rsidRDefault="00A32F5A" w:rsidP="00C17930">
      <w:pPr>
        <w:pStyle w:val="Styl2"/>
        <w:rPr>
          <w:rFonts w:ascii="Arial" w:hAnsi="Arial"/>
        </w:rPr>
      </w:pPr>
      <w:r w:rsidRPr="00C17930">
        <w:rPr>
          <w:rFonts w:ascii="Arial" w:hAnsi="Arial"/>
        </w:rPr>
        <w:lastRenderedPageBreak/>
        <w:t>pro práce a dodávky neuvedené ve sbornících, bude dohodnuta individuální kalkulace nebo hodinové sazba. V případě nutnosti ocenit některé práce nespecifikované směrnými cenami ÚRS Praha, a. s. ocení se tyto práce takto:</w:t>
      </w:r>
    </w:p>
    <w:p w14:paraId="073198FE" w14:textId="2A2B1DAC" w:rsidR="00A32F5A" w:rsidRPr="00C17930" w:rsidRDefault="00A32F5A" w:rsidP="00C17930">
      <w:pPr>
        <w:pStyle w:val="Odrky"/>
        <w:rPr>
          <w:rFonts w:ascii="Arial" w:hAnsi="Arial"/>
        </w:rPr>
      </w:pPr>
      <w:r w:rsidRPr="00C17930">
        <w:rPr>
          <w:rFonts w:ascii="Arial" w:hAnsi="Arial"/>
        </w:rPr>
        <w:t xml:space="preserve">pro montážní </w:t>
      </w:r>
      <w:proofErr w:type="gramStart"/>
      <w:r w:rsidRPr="00C17930">
        <w:rPr>
          <w:rFonts w:ascii="Arial" w:hAnsi="Arial"/>
        </w:rPr>
        <w:t xml:space="preserve">práce  </w:t>
      </w:r>
      <w:r w:rsidRPr="00C17930">
        <w:rPr>
          <w:rFonts w:ascii="Arial" w:hAnsi="Arial"/>
        </w:rPr>
        <w:tab/>
      </w:r>
      <w:proofErr w:type="gramEnd"/>
      <w:r w:rsidRPr="00095265">
        <w:rPr>
          <w:rFonts w:ascii="Arial" w:hAnsi="Arial"/>
        </w:rPr>
        <w:t>250,- Kč</w:t>
      </w:r>
      <w:r w:rsidRPr="00C17930">
        <w:rPr>
          <w:rFonts w:ascii="Arial" w:hAnsi="Arial"/>
        </w:rPr>
        <w:t>/hod bez DPH</w:t>
      </w:r>
    </w:p>
    <w:p w14:paraId="14C6FB01" w14:textId="77777777" w:rsidR="00A32F5A" w:rsidRPr="00C17930" w:rsidRDefault="00A32F5A" w:rsidP="00C17930">
      <w:pPr>
        <w:pStyle w:val="Styl2"/>
        <w:rPr>
          <w:rFonts w:ascii="Arial" w:hAnsi="Arial"/>
        </w:rPr>
      </w:pPr>
      <w:r w:rsidRPr="00C17930">
        <w:rPr>
          <w:rFonts w:ascii="Arial" w:hAnsi="Arial"/>
        </w:rPr>
        <w:t>k základním nákladům není zhotovitel oprávněn připočítat přirážku na podíl vedlejších rozpočtových nákladů</w:t>
      </w:r>
    </w:p>
    <w:p w14:paraId="309807B7" w14:textId="24A8C5DA" w:rsidR="00A32F5A" w:rsidRPr="00C17930" w:rsidRDefault="00A32F5A" w:rsidP="00C17930">
      <w:pPr>
        <w:pStyle w:val="Styl2"/>
        <w:rPr>
          <w:rFonts w:ascii="Arial" w:hAnsi="Arial"/>
        </w:rPr>
      </w:pPr>
      <w:r w:rsidRPr="00C17930">
        <w:rPr>
          <w:rFonts w:ascii="Arial" w:hAnsi="Arial"/>
        </w:rPr>
        <w:t>stavební práce a dodávky, které nebudou zhotovitelem po odsouhlasení technickým dozorem investora provedeny (méněpráce), budou odečteny ve výši součtu veškerých odpovídajících položek a nákladů neprovedených dodávek a prací dle položkového rozpočtu.</w:t>
      </w:r>
    </w:p>
    <w:p w14:paraId="536CD3B7" w14:textId="77777777" w:rsidR="00A32F5A" w:rsidRPr="00C17930" w:rsidRDefault="00A32F5A" w:rsidP="00C17930">
      <w:pPr>
        <w:pStyle w:val="rovezanadpis"/>
        <w:ind w:left="709" w:hanging="709"/>
        <w:rPr>
          <w:rFonts w:ascii="Arial" w:hAnsi="Arial"/>
        </w:rPr>
      </w:pPr>
      <w:r w:rsidRPr="00C17930">
        <w:rPr>
          <w:rFonts w:ascii="Arial" w:hAnsi="Arial"/>
        </w:rPr>
        <w:t>Provedení změny v realizaci stavby je možné pouze na základě objednatelem schváleného změnového listu.</w:t>
      </w:r>
    </w:p>
    <w:p w14:paraId="11030453" w14:textId="77777777" w:rsidR="00A32F5A" w:rsidRPr="00C17930" w:rsidRDefault="00A32F5A" w:rsidP="00C17930">
      <w:pPr>
        <w:pStyle w:val="rovezanadpis"/>
        <w:ind w:left="709" w:hanging="709"/>
        <w:rPr>
          <w:rFonts w:ascii="Arial" w:hAnsi="Arial"/>
        </w:rPr>
      </w:pPr>
      <w:r w:rsidRPr="00C17930">
        <w:rPr>
          <w:rFonts w:ascii="Arial" w:hAnsi="Arial"/>
        </w:rPr>
        <w:t>Konkrétní změna smlouvy ve smyslu zvětšení, resp. zmenšení rozsahu prací v důsledku realizace méně či více prací bude provedena vždy až na základě možnosti takovou změnu provést ve smyslu příslušných ustanovení zákona o veřejných zakázkách.</w:t>
      </w:r>
    </w:p>
    <w:p w14:paraId="3BC9ACC2" w14:textId="77777777" w:rsidR="00A32F5A" w:rsidRPr="00C17930" w:rsidRDefault="00A32F5A" w:rsidP="00C17930">
      <w:pPr>
        <w:pStyle w:val="rovezanadpis"/>
        <w:ind w:left="709" w:hanging="709"/>
        <w:rPr>
          <w:rFonts w:ascii="Arial" w:hAnsi="Arial"/>
        </w:rPr>
      </w:pPr>
      <w:r w:rsidRPr="00C17930">
        <w:rPr>
          <w:rFonts w:ascii="Arial" w:hAnsi="Arial"/>
        </w:rPr>
        <w:t>Změny v realizaci stavby provedené na základě změnového listu budou začleněny do právního rámce této smlouvy o dílo samostatným dodatkem k této smlouvě o dílo.</w:t>
      </w:r>
    </w:p>
    <w:p w14:paraId="42F568B1" w14:textId="77777777" w:rsidR="00A32F5A" w:rsidRPr="00C17930" w:rsidRDefault="00A32F5A" w:rsidP="00C17930">
      <w:pPr>
        <w:pStyle w:val="rovezanadpis"/>
        <w:ind w:left="709" w:hanging="709"/>
        <w:rPr>
          <w:rFonts w:ascii="Arial" w:hAnsi="Arial"/>
        </w:rPr>
      </w:pPr>
      <w:r w:rsidRPr="00C17930">
        <w:rPr>
          <w:rFonts w:ascii="Arial" w:hAnsi="Arial"/>
        </w:rPr>
        <w:t>Fakturace ze strany zhotovitele za uznané vícepráce je možná až po schválení souhrnu víceprací a méněprací zástupcem objednatele, na jehož základě je možné provést dodatek o vypořádání víceprací a méněprací k této smlouvě o dílo.</w:t>
      </w:r>
    </w:p>
    <w:p w14:paraId="66283563" w14:textId="77777777" w:rsidR="00B666CE" w:rsidRPr="00955074" w:rsidRDefault="00B666CE" w:rsidP="003D16C3">
      <w:pPr>
        <w:pStyle w:val="Nadpis1"/>
      </w:pPr>
      <w:bookmarkStart w:id="13" w:name="_Ref445997483"/>
      <w:r w:rsidRPr="00955074">
        <w:t>Sankce</w:t>
      </w:r>
      <w:bookmarkEnd w:id="13"/>
    </w:p>
    <w:p w14:paraId="12616F22" w14:textId="680B4B4B" w:rsidR="00A32F5A" w:rsidRPr="00C17930" w:rsidRDefault="0002656A" w:rsidP="00C17930">
      <w:pPr>
        <w:pStyle w:val="rovezanadpis"/>
        <w:ind w:left="709" w:hanging="709"/>
      </w:pPr>
      <w:r w:rsidRPr="00955074">
        <w:rPr>
          <w:rFonts w:ascii="Arial" w:hAnsi="Arial"/>
        </w:rPr>
        <w:t>Za p</w:t>
      </w:r>
      <w:r w:rsidR="00AD0D6A" w:rsidRPr="00955074">
        <w:rPr>
          <w:rFonts w:ascii="Arial" w:hAnsi="Arial"/>
        </w:rPr>
        <w:t>rodlení</w:t>
      </w:r>
      <w:r w:rsidR="00AD0D6A" w:rsidRPr="00B602CD">
        <w:rPr>
          <w:rFonts w:ascii="Arial" w:hAnsi="Arial"/>
        </w:rPr>
        <w:t xml:space="preserve"> </w:t>
      </w:r>
      <w:r w:rsidR="00B602CD" w:rsidRPr="00B602CD">
        <w:rPr>
          <w:rFonts w:ascii="Arial" w:hAnsi="Arial"/>
        </w:rPr>
        <w:t>s převzetím staveniště nebo se zahájením prací se sjednává jednorázová pokuta ve výši 1 % z ceny díla včetně DPH a dále smluvní pokutu ve výši 0,05 % z ceny díla včetně DPH za každý započatý den prodlení.</w:t>
      </w:r>
      <w:r w:rsidR="00A32F5A" w:rsidRPr="00C17930">
        <w:rPr>
          <w:rFonts w:ascii="Arial" w:hAnsi="Arial"/>
        </w:rPr>
        <w:t xml:space="preserve"> </w:t>
      </w:r>
    </w:p>
    <w:p w14:paraId="3EF12007" w14:textId="550D6BC6" w:rsidR="00A32F5A" w:rsidRPr="00C17930" w:rsidRDefault="00A32F5A" w:rsidP="00C17930">
      <w:pPr>
        <w:pStyle w:val="rovezanadpis"/>
        <w:ind w:left="709" w:hanging="709"/>
      </w:pPr>
      <w:r w:rsidRPr="00C17930">
        <w:rPr>
          <w:rFonts w:ascii="Arial" w:hAnsi="Arial"/>
        </w:rPr>
        <w:t>Za prodlení s termínem předání díla se sjednává smluvní pokuta ve výši 0,</w:t>
      </w:r>
      <w:r w:rsidR="00805A4F">
        <w:rPr>
          <w:rFonts w:ascii="Arial" w:hAnsi="Arial"/>
        </w:rPr>
        <w:t>05</w:t>
      </w:r>
      <w:r w:rsidRPr="00C17930">
        <w:rPr>
          <w:rFonts w:ascii="Arial" w:hAnsi="Arial"/>
        </w:rPr>
        <w:t xml:space="preserve"> % z ceny díla včetně DPH za každý započatý den prodlení.</w:t>
      </w:r>
    </w:p>
    <w:p w14:paraId="43667A9E" w14:textId="2E84EC63" w:rsidR="00A32F5A" w:rsidRPr="00181279" w:rsidRDefault="00C17930" w:rsidP="00C17930">
      <w:pPr>
        <w:pStyle w:val="rovezanadpis"/>
        <w:ind w:left="709" w:hanging="709"/>
      </w:pPr>
      <w:r>
        <w:rPr>
          <w:rFonts w:ascii="Arial" w:hAnsi="Arial"/>
        </w:rPr>
        <w:t>Z</w:t>
      </w:r>
      <w:r w:rsidR="00A32F5A" w:rsidRPr="00C17930">
        <w:rPr>
          <w:rFonts w:ascii="Arial" w:hAnsi="Arial"/>
        </w:rPr>
        <w:t xml:space="preserve">hotovitel zaplatí objednateli smluvní pokutu ve výši </w:t>
      </w:r>
      <w:proofErr w:type="gramStart"/>
      <w:r w:rsidR="00E9152D">
        <w:rPr>
          <w:rFonts w:ascii="Arial" w:hAnsi="Arial"/>
        </w:rPr>
        <w:t>0,</w:t>
      </w:r>
      <w:r w:rsidR="004F05EB">
        <w:rPr>
          <w:rFonts w:ascii="Arial" w:hAnsi="Arial"/>
        </w:rPr>
        <w:t>1</w:t>
      </w:r>
      <w:r w:rsidR="00A32F5A" w:rsidRPr="00C17930">
        <w:rPr>
          <w:rFonts w:ascii="Arial" w:hAnsi="Arial"/>
        </w:rPr>
        <w:t>%</w:t>
      </w:r>
      <w:proofErr w:type="gramEnd"/>
      <w:r w:rsidR="00A32F5A" w:rsidRPr="00C17930">
        <w:rPr>
          <w:rFonts w:ascii="Arial" w:hAnsi="Arial"/>
        </w:rPr>
        <w:t xml:space="preserve"> z celkové ceny díla za každý započatý kalendářní den prodlení v plnění harmonogramu</w:t>
      </w:r>
      <w:r w:rsidR="00D1736B">
        <w:rPr>
          <w:rFonts w:ascii="Arial" w:hAnsi="Arial"/>
        </w:rPr>
        <w:t xml:space="preserve"> prací dle přílohy č. 2</w:t>
      </w:r>
      <w:r w:rsidR="00AD0D6A">
        <w:t>.</w:t>
      </w:r>
    </w:p>
    <w:p w14:paraId="5917110B" w14:textId="31B61995" w:rsidR="00B666CE" w:rsidRPr="006B53FB" w:rsidRDefault="00B666CE" w:rsidP="00E71E42">
      <w:pPr>
        <w:pStyle w:val="rovezanadpis"/>
        <w:ind w:left="709" w:hanging="709"/>
        <w:rPr>
          <w:rFonts w:ascii="Arial" w:hAnsi="Arial"/>
        </w:rPr>
      </w:pPr>
      <w:r w:rsidRPr="006B53FB">
        <w:rPr>
          <w:rFonts w:ascii="Arial" w:hAnsi="Arial"/>
        </w:rPr>
        <w:t xml:space="preserve">Zhotovitel se zavazuje, že v případě nedodržení termínu k odstranění vady uvedené v protokolu o předání a převzetí zaplatí objednateli smluvní pokutu ve výši </w:t>
      </w:r>
      <w:r w:rsidR="00956898" w:rsidRPr="006B53FB">
        <w:rPr>
          <w:rFonts w:ascii="Arial" w:hAnsi="Arial"/>
        </w:rPr>
        <w:t>1</w:t>
      </w:r>
      <w:r w:rsidRPr="006B53FB">
        <w:rPr>
          <w:rFonts w:ascii="Arial" w:hAnsi="Arial"/>
        </w:rPr>
        <w:t>.000 Kč za každou jednotlivou vadu a každý i jen započatý den prodlení.</w:t>
      </w:r>
    </w:p>
    <w:p w14:paraId="5ECF75C2" w14:textId="20D3926D" w:rsidR="006A067C" w:rsidRPr="006B53FB" w:rsidRDefault="006A067C" w:rsidP="00E71E42">
      <w:pPr>
        <w:pStyle w:val="rovezanadpis"/>
        <w:ind w:left="709" w:hanging="709"/>
        <w:rPr>
          <w:rFonts w:ascii="Arial" w:hAnsi="Arial"/>
        </w:rPr>
      </w:pPr>
      <w:r w:rsidRPr="006B53FB">
        <w:rPr>
          <w:rFonts w:ascii="Arial" w:hAnsi="Arial"/>
        </w:rPr>
        <w:t>V případě, že objednatel neuhradí fakturu v termínu splatnosti, zavazuje se uhradit úrok z prodlení ve výši 0,</w:t>
      </w:r>
      <w:r w:rsidR="00F0292A">
        <w:rPr>
          <w:rFonts w:ascii="Arial" w:hAnsi="Arial"/>
        </w:rPr>
        <w:t>1</w:t>
      </w:r>
      <w:r w:rsidRPr="006B53FB">
        <w:rPr>
          <w:rFonts w:ascii="Arial" w:hAnsi="Arial"/>
        </w:rPr>
        <w:t xml:space="preserve"> % z fakturované částky za každý i jen započatý den prodlení.</w:t>
      </w:r>
    </w:p>
    <w:p w14:paraId="64F5AC75" w14:textId="32003BDA" w:rsidR="00B666CE" w:rsidRPr="006B53FB" w:rsidRDefault="00B666CE" w:rsidP="00E71E42">
      <w:pPr>
        <w:pStyle w:val="rovezanadpis"/>
        <w:ind w:left="709" w:hanging="709"/>
        <w:rPr>
          <w:rFonts w:ascii="Arial" w:hAnsi="Arial"/>
          <w:b/>
        </w:rPr>
      </w:pPr>
      <w:r w:rsidRPr="006B53FB">
        <w:rPr>
          <w:rFonts w:ascii="Arial" w:hAnsi="Arial"/>
        </w:rPr>
        <w:t xml:space="preserve">Zhotovitel se zavazuje zaplatit smluvní pokutu ve výši </w:t>
      </w:r>
      <w:r w:rsidR="00956898" w:rsidRPr="006B53FB">
        <w:rPr>
          <w:rFonts w:ascii="Arial" w:hAnsi="Arial"/>
        </w:rPr>
        <w:t>10</w:t>
      </w:r>
      <w:r w:rsidRPr="006B53FB">
        <w:rPr>
          <w:rFonts w:ascii="Arial" w:hAnsi="Arial"/>
        </w:rPr>
        <w:t>.000 Kč v</w:t>
      </w:r>
      <w:r w:rsidR="00754E68" w:rsidRPr="006B53FB">
        <w:rPr>
          <w:rFonts w:ascii="Arial" w:hAnsi="Arial"/>
        </w:rPr>
        <w:t> </w:t>
      </w:r>
      <w:r w:rsidRPr="006B53FB">
        <w:rPr>
          <w:rFonts w:ascii="Arial" w:hAnsi="Arial"/>
        </w:rPr>
        <w:t>případě</w:t>
      </w:r>
      <w:r w:rsidR="00754E68" w:rsidRPr="006B53FB">
        <w:rPr>
          <w:rFonts w:ascii="Arial" w:hAnsi="Arial"/>
        </w:rPr>
        <w:t xml:space="preserve"> porušení povinností vyplývajících z bezpečnosti a ochrany zdraví při práci, a to za každé jednotlivé porušení</w:t>
      </w:r>
      <w:r w:rsidRPr="006B53FB">
        <w:rPr>
          <w:rFonts w:ascii="Arial" w:hAnsi="Arial"/>
        </w:rPr>
        <w:t xml:space="preserve">. </w:t>
      </w:r>
    </w:p>
    <w:p w14:paraId="3FE60010" w14:textId="6521AC81" w:rsidR="00B666CE" w:rsidRPr="006B53FB" w:rsidRDefault="00B666CE" w:rsidP="00E71E42">
      <w:pPr>
        <w:pStyle w:val="rovezanadpis"/>
        <w:ind w:left="709" w:hanging="709"/>
        <w:rPr>
          <w:rFonts w:ascii="Arial" w:hAnsi="Arial"/>
        </w:rPr>
      </w:pPr>
      <w:r w:rsidRPr="006B53FB">
        <w:rPr>
          <w:rFonts w:ascii="Arial" w:hAnsi="Arial"/>
        </w:rPr>
        <w:t xml:space="preserve">V případě prodlení zhotovitele s odstraněním nahlášené reklamace ve sjednaném termínu, je zhotovitel povinen zaplatit objednateli smluvní pokutu ve výši </w:t>
      </w:r>
      <w:r w:rsidR="00956898" w:rsidRPr="006B53FB">
        <w:rPr>
          <w:rFonts w:ascii="Arial" w:hAnsi="Arial"/>
        </w:rPr>
        <w:t>1</w:t>
      </w:r>
      <w:r w:rsidR="00AB4C95" w:rsidRPr="006B53FB">
        <w:rPr>
          <w:rFonts w:ascii="Arial" w:hAnsi="Arial"/>
        </w:rPr>
        <w:t xml:space="preserve">.000 Kč za každou </w:t>
      </w:r>
      <w:r w:rsidR="00754E68" w:rsidRPr="006B53FB">
        <w:rPr>
          <w:rFonts w:ascii="Arial" w:hAnsi="Arial"/>
        </w:rPr>
        <w:t xml:space="preserve">reklamovanou vadu </w:t>
      </w:r>
      <w:r w:rsidR="00AB4C95" w:rsidRPr="006B53FB">
        <w:rPr>
          <w:rFonts w:ascii="Arial" w:hAnsi="Arial"/>
        </w:rPr>
        <w:t>a </w:t>
      </w:r>
      <w:r w:rsidRPr="006B53FB">
        <w:rPr>
          <w:rFonts w:ascii="Arial" w:hAnsi="Arial"/>
        </w:rPr>
        <w:t>za každý započatý den prodlení</w:t>
      </w:r>
      <w:r w:rsidR="00754E68" w:rsidRPr="006B53FB">
        <w:rPr>
          <w:rFonts w:ascii="Arial" w:hAnsi="Arial"/>
        </w:rPr>
        <w:t xml:space="preserve">, v případě havárie </w:t>
      </w:r>
      <w:r w:rsidR="00754E68" w:rsidRPr="006B53FB">
        <w:rPr>
          <w:rFonts w:ascii="Arial" w:hAnsi="Arial"/>
        </w:rPr>
        <w:lastRenderedPageBreak/>
        <w:t>smluvní pokutu ve výši 10.000 Kč za každou reklamovanou vadu (havárii) a za každý započatý den prodlení.</w:t>
      </w:r>
    </w:p>
    <w:p w14:paraId="759D2D71" w14:textId="4C9E273D" w:rsidR="00B666CE" w:rsidRPr="006B53FB" w:rsidRDefault="00B666CE" w:rsidP="00E71E42">
      <w:pPr>
        <w:pStyle w:val="rovezanadpis"/>
        <w:ind w:left="709" w:hanging="709"/>
        <w:rPr>
          <w:rFonts w:ascii="Arial" w:hAnsi="Arial"/>
        </w:rPr>
      </w:pPr>
      <w:r w:rsidRPr="006B53FB">
        <w:rPr>
          <w:rFonts w:ascii="Arial" w:hAnsi="Arial"/>
        </w:rPr>
        <w:t xml:space="preserve">Jestliže zhotovitel i přes </w:t>
      </w:r>
      <w:r w:rsidR="009054A2" w:rsidRPr="006B53FB">
        <w:rPr>
          <w:rFonts w:ascii="Arial" w:hAnsi="Arial"/>
        </w:rPr>
        <w:t xml:space="preserve">písemné </w:t>
      </w:r>
      <w:r w:rsidRPr="006B53FB">
        <w:rPr>
          <w:rFonts w:ascii="Arial" w:hAnsi="Arial"/>
        </w:rPr>
        <w:t>upozornění objednatele po</w:t>
      </w:r>
      <w:r w:rsidR="009054A2" w:rsidRPr="006B53FB">
        <w:rPr>
          <w:rFonts w:ascii="Arial" w:hAnsi="Arial"/>
        </w:rPr>
        <w:t>kračuje ve stavebních pracích v </w:t>
      </w:r>
      <w:r w:rsidRPr="006B53FB">
        <w:rPr>
          <w:rFonts w:ascii="Arial" w:hAnsi="Arial"/>
        </w:rPr>
        <w:t xml:space="preserve">rozporu se svými povinnostmi či zadáním, je zhotovitel povinen zaplatit objednateli smluvní pokutu ve výši </w:t>
      </w:r>
      <w:r w:rsidR="00956898" w:rsidRPr="006B53FB">
        <w:rPr>
          <w:rFonts w:ascii="Arial" w:hAnsi="Arial"/>
        </w:rPr>
        <w:t>1</w:t>
      </w:r>
      <w:r w:rsidRPr="006B53FB">
        <w:rPr>
          <w:rFonts w:ascii="Arial" w:hAnsi="Arial"/>
        </w:rPr>
        <w:t>0.000 Kč za každý takový případ.</w:t>
      </w:r>
    </w:p>
    <w:p w14:paraId="29E53AC5" w14:textId="7C31C263" w:rsidR="00B666CE" w:rsidRPr="006B53FB" w:rsidRDefault="00B666CE" w:rsidP="00E71E42">
      <w:pPr>
        <w:pStyle w:val="rovezanadpis"/>
        <w:ind w:left="709" w:hanging="709"/>
        <w:rPr>
          <w:rFonts w:ascii="Arial" w:hAnsi="Arial"/>
        </w:rPr>
      </w:pPr>
      <w:r w:rsidRPr="006B53FB">
        <w:rPr>
          <w:rFonts w:ascii="Arial" w:hAnsi="Arial"/>
        </w:rPr>
        <w:t>V případě porušení ustanovení v čl.</w:t>
      </w:r>
      <w:r w:rsidR="008E5556" w:rsidRPr="006B53FB">
        <w:rPr>
          <w:rFonts w:ascii="Arial" w:hAnsi="Arial"/>
        </w:rPr>
        <w:t xml:space="preserve"> </w:t>
      </w:r>
      <w:r w:rsidR="00F0292A" w:rsidRPr="00DD2316">
        <w:rPr>
          <w:rFonts w:ascii="Arial" w:hAnsi="Arial"/>
          <w:color w:val="auto"/>
        </w:rPr>
        <w:t>7.16</w:t>
      </w:r>
      <w:r w:rsidR="00E71E42" w:rsidRPr="00DD2316">
        <w:rPr>
          <w:rFonts w:ascii="Arial" w:hAnsi="Arial"/>
          <w:color w:val="auto"/>
        </w:rPr>
        <w:t>.</w:t>
      </w:r>
      <w:r w:rsidR="007C2302" w:rsidRPr="00DD2316">
        <w:rPr>
          <w:rFonts w:ascii="Arial" w:hAnsi="Arial"/>
          <w:color w:val="auto"/>
        </w:rPr>
        <w:t xml:space="preserve"> </w:t>
      </w:r>
      <w:r w:rsidRPr="006B53FB">
        <w:rPr>
          <w:rFonts w:ascii="Arial" w:hAnsi="Arial"/>
        </w:rPr>
        <w:t xml:space="preserve">smlouvy je zhotovitel povinen zaplatit objednateli </w:t>
      </w:r>
      <w:r w:rsidR="007F3D2B" w:rsidRPr="006B53FB">
        <w:rPr>
          <w:rFonts w:ascii="Arial" w:hAnsi="Arial"/>
        </w:rPr>
        <w:t xml:space="preserve">smluvní pokutu ve výši </w:t>
      </w:r>
      <w:r w:rsidRPr="006B53FB">
        <w:rPr>
          <w:rFonts w:ascii="Arial" w:hAnsi="Arial"/>
        </w:rPr>
        <w:t xml:space="preserve">1.000 Kč za každé porušení (doložené např. fotodokumentací). </w:t>
      </w:r>
    </w:p>
    <w:p w14:paraId="22F52B13" w14:textId="24F65C0F" w:rsidR="007F3D2B" w:rsidRPr="006B53FB" w:rsidRDefault="007F3D2B" w:rsidP="00E71E42">
      <w:pPr>
        <w:pStyle w:val="rovezanadpis"/>
        <w:ind w:left="709" w:hanging="709"/>
        <w:rPr>
          <w:rFonts w:ascii="Arial" w:hAnsi="Arial"/>
        </w:rPr>
      </w:pPr>
      <w:r w:rsidRPr="006B53FB">
        <w:rPr>
          <w:rFonts w:ascii="Arial" w:hAnsi="Arial"/>
        </w:rPr>
        <w:t>V případě porušení ustanovení v čl</w:t>
      </w:r>
      <w:r w:rsidRPr="00DD2316">
        <w:rPr>
          <w:rFonts w:ascii="Arial" w:hAnsi="Arial"/>
          <w:color w:val="auto"/>
        </w:rPr>
        <w:t>.</w:t>
      </w:r>
      <w:r w:rsidR="00236EC9" w:rsidRPr="00DD2316">
        <w:rPr>
          <w:rFonts w:ascii="Arial" w:hAnsi="Arial"/>
          <w:color w:val="auto"/>
        </w:rPr>
        <w:t xml:space="preserve"> 8.22</w:t>
      </w:r>
      <w:r w:rsidR="00E71E42" w:rsidRPr="00DD2316">
        <w:rPr>
          <w:rFonts w:ascii="Arial" w:hAnsi="Arial"/>
          <w:color w:val="auto"/>
        </w:rPr>
        <w:t>.</w:t>
      </w:r>
      <w:r w:rsidRPr="00DD2316">
        <w:rPr>
          <w:rFonts w:ascii="Arial" w:hAnsi="Arial"/>
          <w:color w:val="auto"/>
        </w:rPr>
        <w:t xml:space="preserve"> </w:t>
      </w:r>
      <w:r w:rsidR="00236EC9" w:rsidRPr="00DD2316">
        <w:rPr>
          <w:rFonts w:ascii="Arial" w:hAnsi="Arial"/>
          <w:color w:val="auto"/>
        </w:rPr>
        <w:t>nebo 9.9</w:t>
      </w:r>
      <w:r w:rsidR="00E71E42" w:rsidRPr="00DD2316">
        <w:rPr>
          <w:rFonts w:ascii="Arial" w:hAnsi="Arial"/>
          <w:color w:val="auto"/>
        </w:rPr>
        <w:t>.</w:t>
      </w:r>
      <w:r w:rsidRPr="00DD2316">
        <w:rPr>
          <w:rFonts w:ascii="Arial" w:hAnsi="Arial"/>
          <w:color w:val="auto"/>
        </w:rPr>
        <w:t xml:space="preserve"> smlouvy </w:t>
      </w:r>
      <w:r w:rsidRPr="006B53FB">
        <w:rPr>
          <w:rFonts w:ascii="Arial" w:hAnsi="Arial"/>
        </w:rPr>
        <w:t>je zhotovitel povinen zaplatit objednateli smluvní pokutu ve výši 50.000 Kč za každé porušení.</w:t>
      </w:r>
    </w:p>
    <w:p w14:paraId="5A0C4EA3" w14:textId="77777777" w:rsidR="00D91290" w:rsidRPr="006B53FB" w:rsidRDefault="00D91290" w:rsidP="00E71E42">
      <w:pPr>
        <w:pStyle w:val="rovezanadpis"/>
        <w:ind w:left="709" w:hanging="709"/>
        <w:rPr>
          <w:rFonts w:ascii="Arial" w:hAnsi="Arial"/>
        </w:rPr>
      </w:pPr>
      <w:r w:rsidRPr="006B53FB">
        <w:rPr>
          <w:rFonts w:ascii="Arial" w:hAnsi="Arial"/>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2531B076" w14:textId="77777777" w:rsidR="00B666CE" w:rsidRPr="006B53FB" w:rsidRDefault="00B666CE" w:rsidP="00211533">
      <w:pPr>
        <w:pStyle w:val="rovezanadpis"/>
        <w:rPr>
          <w:rFonts w:ascii="Arial" w:hAnsi="Arial"/>
        </w:rPr>
      </w:pPr>
      <w:r w:rsidRPr="006B53FB">
        <w:rPr>
          <w:rFonts w:ascii="Arial" w:hAnsi="Arial"/>
        </w:rPr>
        <w:t>Smluvní pokuty se nezapočítávají na náhradu případně vzniklé škody.</w:t>
      </w:r>
    </w:p>
    <w:p w14:paraId="7E4B7242" w14:textId="77777777" w:rsidR="00B666CE" w:rsidRPr="006B53FB" w:rsidRDefault="00B666CE" w:rsidP="00211533">
      <w:pPr>
        <w:pStyle w:val="rovezanadpis"/>
        <w:rPr>
          <w:rFonts w:ascii="Arial" w:hAnsi="Arial"/>
        </w:rPr>
      </w:pPr>
      <w:r w:rsidRPr="006B53FB">
        <w:rPr>
          <w:rFonts w:ascii="Arial" w:hAnsi="Arial"/>
        </w:rPr>
        <w:t>Smluvní pokuty je objednatel oprávněn započítat proti pohledávce zhotovitele.</w:t>
      </w:r>
    </w:p>
    <w:p w14:paraId="2F6B548D" w14:textId="2F9DA62D" w:rsidR="00B666CE" w:rsidRPr="006B53FB" w:rsidRDefault="00B666CE" w:rsidP="00211533">
      <w:pPr>
        <w:pStyle w:val="rovezanadpis"/>
        <w:rPr>
          <w:rFonts w:ascii="Arial" w:hAnsi="Arial"/>
        </w:rPr>
      </w:pPr>
      <w:r w:rsidRPr="006B53FB">
        <w:rPr>
          <w:rFonts w:ascii="Arial" w:hAnsi="Arial"/>
        </w:rPr>
        <w:t xml:space="preserve">Splatnost smluvních pokut je dohodnuta na 30 dnů po obdržení daňového dokladu (faktury) </w:t>
      </w:r>
      <w:r w:rsidR="00346854" w:rsidRPr="006B53FB">
        <w:rPr>
          <w:rFonts w:ascii="Arial" w:hAnsi="Arial"/>
        </w:rPr>
        <w:t xml:space="preserve">s vyčíslením smluvní pokuty. </w:t>
      </w:r>
    </w:p>
    <w:p w14:paraId="4EC9F542" w14:textId="77777777" w:rsidR="00A91AF5" w:rsidRPr="00E144FD" w:rsidRDefault="00A91AF5" w:rsidP="00A91AF5">
      <w:pPr>
        <w:pStyle w:val="Nadpis1"/>
        <w:rPr>
          <w:color w:val="auto"/>
        </w:rPr>
      </w:pPr>
      <w:r w:rsidRPr="00E144FD">
        <w:rPr>
          <w:color w:val="auto"/>
        </w:rPr>
        <w:t>Bankovní záruky</w:t>
      </w:r>
    </w:p>
    <w:p w14:paraId="3BB5080E" w14:textId="3D70EDC0" w:rsidR="00AA7564" w:rsidRPr="00AA7564" w:rsidRDefault="00AA7564" w:rsidP="00AA7564">
      <w:pPr>
        <w:pStyle w:val="rovezanadpis"/>
        <w:ind w:left="709" w:hanging="709"/>
        <w:rPr>
          <w:rFonts w:ascii="Arial" w:hAnsi="Arial"/>
        </w:rPr>
      </w:pPr>
      <w:r w:rsidRPr="00AA7564">
        <w:rPr>
          <w:rFonts w:ascii="Arial" w:hAnsi="Arial"/>
        </w:rPr>
        <w:t>K zajištění závazků vyplývajících z řádného plnění předmětu veřejné zakázky po dobu realizace zhotovitel předá do 10 pracovních dnů od uzavření smlouvy objednateli bankovní záruku ve smyslu § 2029 zákona č. 89/2012 Sb., občanského zákoníku nebo složí finanční prostředky na účet objednatele ve výši 5 % z ceny díla bez DPH (ke dni uzavření smlouvy), platnou po celou dobu plnění předmětu této smlouvy a dále nejméně dva měsíce od předání díla zhotovitelem</w:t>
      </w:r>
      <w:r>
        <w:rPr>
          <w:rFonts w:ascii="Arial" w:hAnsi="Arial"/>
        </w:rPr>
        <w:t>.</w:t>
      </w:r>
    </w:p>
    <w:p w14:paraId="2B02CEDD" w14:textId="77777777" w:rsidR="00AA7564" w:rsidRPr="00AA7564" w:rsidRDefault="00AA7564" w:rsidP="00AA7564">
      <w:pPr>
        <w:pStyle w:val="rovezanadpis"/>
        <w:numPr>
          <w:ilvl w:val="0"/>
          <w:numId w:val="0"/>
        </w:numPr>
        <w:ind w:left="851"/>
        <w:rPr>
          <w:rFonts w:ascii="Arial" w:hAnsi="Arial"/>
        </w:rPr>
      </w:pPr>
    </w:p>
    <w:p w14:paraId="5AA85F38" w14:textId="14ECDCA3" w:rsidR="004A6C2F" w:rsidRPr="00630139" w:rsidRDefault="00AA7564" w:rsidP="00AA7564">
      <w:pPr>
        <w:pStyle w:val="rovezanadpis"/>
        <w:ind w:left="709" w:hanging="709"/>
        <w:rPr>
          <w:rFonts w:ascii="Arial" w:hAnsi="Arial"/>
          <w:color w:val="auto"/>
        </w:rPr>
      </w:pPr>
      <w:r w:rsidRPr="00AA7564">
        <w:rPr>
          <w:rFonts w:ascii="Arial" w:hAnsi="Arial"/>
        </w:rPr>
        <w:t xml:space="preserve">K zajištění závazků vyplývajících z řádného plnění záručních podmínek Zhotovitel předá Objednateli bankovní záruku ve smyslu § 2029 zákona č. 89/2012 Sb., občanského zákoníku ve výši 2 % z ceny díla bez DPH (ve znění dodatků ke smlouvě), platnou po celou dobu běhu záruční lhůty. </w:t>
      </w:r>
      <w:r w:rsidR="00ED4518" w:rsidRPr="00ED4518">
        <w:rPr>
          <w:rFonts w:ascii="Arial" w:hAnsi="Arial"/>
        </w:rPr>
        <w:t>K zajištění závazků vyplývajících z řádného plnění záručních podmínek</w:t>
      </w:r>
      <w:r>
        <w:rPr>
          <w:rFonts w:ascii="Arial" w:hAnsi="Arial"/>
        </w:rPr>
        <w:t>.</w:t>
      </w:r>
      <w:r w:rsidR="00ED4518" w:rsidRPr="00ED4518">
        <w:rPr>
          <w:rFonts w:ascii="Arial" w:hAnsi="Arial"/>
        </w:rPr>
        <w:t xml:space="preserve"> </w:t>
      </w:r>
    </w:p>
    <w:p w14:paraId="43976164" w14:textId="77777777" w:rsidR="00B666CE" w:rsidRPr="006B53FB" w:rsidRDefault="00B666CE" w:rsidP="00D6552D">
      <w:pPr>
        <w:pStyle w:val="Nadpis1"/>
        <w:spacing w:before="360"/>
      </w:pPr>
      <w:r w:rsidRPr="006B53FB">
        <w:t>Odstoupení od smlouvy</w:t>
      </w:r>
    </w:p>
    <w:p w14:paraId="21800DB3" w14:textId="77777777" w:rsidR="00B666CE" w:rsidRPr="006B53FB" w:rsidRDefault="00B666CE" w:rsidP="009717F8">
      <w:pPr>
        <w:pStyle w:val="rovezanadpis"/>
        <w:ind w:left="709" w:hanging="709"/>
        <w:rPr>
          <w:rFonts w:ascii="Arial" w:hAnsi="Arial"/>
        </w:rPr>
      </w:pPr>
      <w:r w:rsidRPr="006B53FB">
        <w:rPr>
          <w:rFonts w:ascii="Arial" w:hAnsi="Arial"/>
        </w:rPr>
        <w:t>Za podstatné porušení smlouvy dle § 2002 a násl. občanského zákoníku, při kterém je druhá strana oprávněna odstoupit od smlouvy, se považuje zejména:</w:t>
      </w:r>
    </w:p>
    <w:p w14:paraId="489A53BC" w14:textId="4E04E20D" w:rsidR="00B666CE" w:rsidRPr="006B53FB" w:rsidRDefault="00B666CE" w:rsidP="008239C6">
      <w:pPr>
        <w:pStyle w:val="Psmena"/>
        <w:numPr>
          <w:ilvl w:val="3"/>
          <w:numId w:val="9"/>
        </w:numPr>
        <w:ind w:left="1134" w:hanging="425"/>
        <w:rPr>
          <w:rFonts w:ascii="Arial" w:hAnsi="Arial"/>
        </w:rPr>
      </w:pPr>
      <w:r w:rsidRPr="006B53FB">
        <w:rPr>
          <w:rFonts w:ascii="Arial" w:hAnsi="Arial"/>
        </w:rPr>
        <w:t>vadnost díla již v průběhu jeho provádění, pokud zhotovitel na písemnou výzvu objednatele vady neodstraní v</w:t>
      </w:r>
      <w:r w:rsidR="00B940F9" w:rsidRPr="006B53FB">
        <w:rPr>
          <w:rFonts w:ascii="Arial" w:hAnsi="Arial"/>
        </w:rPr>
        <w:t>e</w:t>
      </w:r>
      <w:r w:rsidRPr="006B53FB">
        <w:rPr>
          <w:rFonts w:ascii="Arial" w:hAnsi="Arial"/>
        </w:rPr>
        <w:t> stanovené lhůtě</w:t>
      </w:r>
      <w:r w:rsidR="003100B3" w:rsidRPr="006B53FB">
        <w:rPr>
          <w:rFonts w:ascii="Arial" w:hAnsi="Arial"/>
        </w:rPr>
        <w:t>,</w:t>
      </w:r>
    </w:p>
    <w:p w14:paraId="638B269E" w14:textId="5197A1E2" w:rsidR="00B666CE" w:rsidRPr="006B53FB" w:rsidRDefault="00B666CE" w:rsidP="00877844">
      <w:pPr>
        <w:pStyle w:val="Psmena"/>
        <w:rPr>
          <w:rFonts w:ascii="Arial" w:hAnsi="Arial"/>
        </w:rPr>
      </w:pPr>
      <w:r w:rsidRPr="006B53FB">
        <w:rPr>
          <w:rFonts w:ascii="Arial" w:hAnsi="Arial"/>
        </w:rPr>
        <w:t>prodlení zhotovitele se zahájením nebo dokončením díla o</w:t>
      </w:r>
      <w:r w:rsidR="003100B3" w:rsidRPr="006B53FB">
        <w:rPr>
          <w:rFonts w:ascii="Arial" w:hAnsi="Arial"/>
        </w:rPr>
        <w:t> </w:t>
      </w:r>
      <w:r w:rsidRPr="006B53FB">
        <w:rPr>
          <w:rFonts w:ascii="Arial" w:hAnsi="Arial"/>
        </w:rPr>
        <w:t>více než 30 dnů</w:t>
      </w:r>
      <w:r w:rsidR="003100B3" w:rsidRPr="006B53FB">
        <w:rPr>
          <w:rFonts w:ascii="Arial" w:hAnsi="Arial"/>
        </w:rPr>
        <w:t>,</w:t>
      </w:r>
    </w:p>
    <w:p w14:paraId="209CD7DE" w14:textId="1DB44D98" w:rsidR="00B666CE" w:rsidRPr="006B53FB" w:rsidRDefault="00B666CE" w:rsidP="00877844">
      <w:pPr>
        <w:pStyle w:val="Psmena"/>
        <w:rPr>
          <w:rFonts w:ascii="Arial" w:hAnsi="Arial"/>
        </w:rPr>
      </w:pPr>
      <w:r w:rsidRPr="006B53FB">
        <w:rPr>
          <w:rFonts w:ascii="Arial" w:hAnsi="Arial"/>
        </w:rPr>
        <w:t>úpadek zhotovitele ve smyslu zák</w:t>
      </w:r>
      <w:r w:rsidR="009717F8">
        <w:rPr>
          <w:rFonts w:ascii="Arial" w:hAnsi="Arial"/>
        </w:rPr>
        <w:t>ona</w:t>
      </w:r>
      <w:r w:rsidRPr="006B53FB">
        <w:rPr>
          <w:rFonts w:ascii="Arial" w:hAnsi="Arial"/>
        </w:rPr>
        <w:t xml:space="preserve"> č. 182/2006 Sb., insolvenčního zákona</w:t>
      </w:r>
      <w:r w:rsidR="003100B3" w:rsidRPr="006B53FB">
        <w:rPr>
          <w:rFonts w:ascii="Arial" w:hAnsi="Arial"/>
        </w:rPr>
        <w:t>,</w:t>
      </w:r>
    </w:p>
    <w:p w14:paraId="0AED5ADB" w14:textId="181AF263" w:rsidR="00CD036F" w:rsidRPr="006B53FB" w:rsidRDefault="00236EC9" w:rsidP="00877844">
      <w:pPr>
        <w:pStyle w:val="Psmena"/>
        <w:rPr>
          <w:rFonts w:ascii="Arial" w:hAnsi="Arial"/>
        </w:rPr>
      </w:pPr>
      <w:r>
        <w:rPr>
          <w:rFonts w:ascii="Arial" w:hAnsi="Arial"/>
        </w:rPr>
        <w:t xml:space="preserve">vstup </w:t>
      </w:r>
      <w:r w:rsidR="00CD036F" w:rsidRPr="006B53FB">
        <w:rPr>
          <w:rFonts w:ascii="Arial" w:hAnsi="Arial"/>
        </w:rPr>
        <w:t>zhotovitele do likvidace</w:t>
      </w:r>
      <w:r w:rsidR="003100B3" w:rsidRPr="006B53FB">
        <w:rPr>
          <w:rFonts w:ascii="Arial" w:hAnsi="Arial"/>
        </w:rPr>
        <w:t>,</w:t>
      </w:r>
    </w:p>
    <w:p w14:paraId="3C1233CB" w14:textId="6878A2F1" w:rsidR="00B666CE" w:rsidRPr="006B53FB" w:rsidRDefault="00B666CE" w:rsidP="00877844">
      <w:pPr>
        <w:pStyle w:val="Psmena"/>
        <w:rPr>
          <w:rFonts w:ascii="Arial" w:hAnsi="Arial"/>
        </w:rPr>
      </w:pPr>
      <w:r w:rsidRPr="006B53FB">
        <w:rPr>
          <w:rFonts w:ascii="Arial" w:hAnsi="Arial"/>
        </w:rPr>
        <w:lastRenderedPageBreak/>
        <w:t>porušování předpisů bezpečnos</w:t>
      </w:r>
      <w:r w:rsidR="0075060E" w:rsidRPr="006B53FB">
        <w:rPr>
          <w:rFonts w:ascii="Arial" w:hAnsi="Arial"/>
        </w:rPr>
        <w:t>ti práce a technických zařízení</w:t>
      </w:r>
      <w:r w:rsidR="00CD036F" w:rsidRPr="006B53FB">
        <w:rPr>
          <w:rFonts w:ascii="Arial" w:hAnsi="Arial"/>
        </w:rPr>
        <w:t>, v případě, že byl zhotovitel na takové nedostatky písemně upozorněn a v přiměřené lhůtě nezjednal nápravu</w:t>
      </w:r>
      <w:r w:rsidR="003100B3" w:rsidRPr="006B53FB">
        <w:rPr>
          <w:rFonts w:ascii="Arial" w:hAnsi="Arial"/>
        </w:rPr>
        <w:t>,</w:t>
      </w:r>
    </w:p>
    <w:p w14:paraId="09F67A4B" w14:textId="7CE45CEE" w:rsidR="0075060E" w:rsidRPr="006B53FB" w:rsidRDefault="0075060E" w:rsidP="00877844">
      <w:pPr>
        <w:pStyle w:val="Psmena"/>
        <w:rPr>
          <w:rFonts w:ascii="Arial" w:hAnsi="Arial"/>
        </w:rPr>
      </w:pPr>
      <w:r w:rsidRPr="006B53FB">
        <w:rPr>
          <w:rFonts w:ascii="Arial" w:hAnsi="Arial"/>
        </w:rPr>
        <w:t>nedodržování povinnost</w:t>
      </w:r>
      <w:r w:rsidR="009054A2" w:rsidRPr="006B53FB">
        <w:rPr>
          <w:rFonts w:ascii="Arial" w:hAnsi="Arial"/>
        </w:rPr>
        <w:t>i stanovené</w:t>
      </w:r>
      <w:r w:rsidRPr="006B53FB">
        <w:rPr>
          <w:rFonts w:ascii="Arial" w:hAnsi="Arial"/>
        </w:rPr>
        <w:t xml:space="preserve"> v odst</w:t>
      </w:r>
      <w:r w:rsidRPr="00DD2316">
        <w:rPr>
          <w:rFonts w:ascii="Arial" w:hAnsi="Arial"/>
        </w:rPr>
        <w:t xml:space="preserve">. </w:t>
      </w:r>
      <w:r w:rsidR="00236EC9" w:rsidRPr="00DD2316">
        <w:rPr>
          <w:rFonts w:ascii="Arial" w:hAnsi="Arial"/>
        </w:rPr>
        <w:t>11.4</w:t>
      </w:r>
      <w:r w:rsidR="009717F8" w:rsidRPr="00DD2316">
        <w:rPr>
          <w:rFonts w:ascii="Arial" w:hAnsi="Arial"/>
        </w:rPr>
        <w:t>.</w:t>
      </w:r>
      <w:r w:rsidR="00236EC9" w:rsidRPr="00DD2316">
        <w:rPr>
          <w:rFonts w:ascii="Arial" w:hAnsi="Arial"/>
        </w:rPr>
        <w:t xml:space="preserve"> </w:t>
      </w:r>
      <w:r w:rsidRPr="00DD2316">
        <w:rPr>
          <w:rFonts w:ascii="Arial" w:hAnsi="Arial"/>
        </w:rPr>
        <w:t>této smlouvy</w:t>
      </w:r>
      <w:r w:rsidRPr="006B53FB">
        <w:rPr>
          <w:rFonts w:ascii="Arial" w:hAnsi="Arial"/>
        </w:rPr>
        <w:t>.</w:t>
      </w:r>
    </w:p>
    <w:p w14:paraId="2159CBEA" w14:textId="77777777" w:rsidR="00B666CE" w:rsidRPr="006B53FB" w:rsidRDefault="00B666CE" w:rsidP="009717F8">
      <w:pPr>
        <w:pStyle w:val="rovezanadpis"/>
        <w:ind w:left="709" w:hanging="709"/>
        <w:rPr>
          <w:rFonts w:ascii="Arial" w:hAnsi="Arial"/>
        </w:rPr>
      </w:pPr>
      <w:r w:rsidRPr="006B53FB">
        <w:rPr>
          <w:rFonts w:ascii="Arial" w:hAnsi="Arial"/>
        </w:rPr>
        <w:t>Účinky odstoupení od smlouvy nastávají dnem doručení oznámení o odstoupení druhé straně smlouvy.</w:t>
      </w:r>
    </w:p>
    <w:p w14:paraId="02D133A3" w14:textId="77777777" w:rsidR="00B666CE" w:rsidRPr="002564D3" w:rsidRDefault="00B666CE" w:rsidP="00D6552D">
      <w:pPr>
        <w:pStyle w:val="Nadpis1"/>
        <w:spacing w:before="360"/>
      </w:pPr>
      <w:r w:rsidRPr="002564D3">
        <w:t>Závěrečná ustanovení</w:t>
      </w:r>
    </w:p>
    <w:p w14:paraId="2EB698B5" w14:textId="77777777" w:rsidR="00B666CE" w:rsidRPr="006B53FB" w:rsidRDefault="00B666CE" w:rsidP="009717F8">
      <w:pPr>
        <w:pStyle w:val="rovezanadpis"/>
        <w:ind w:left="709" w:hanging="709"/>
        <w:rPr>
          <w:rFonts w:ascii="Arial" w:hAnsi="Arial"/>
        </w:rPr>
      </w:pPr>
      <w:r w:rsidRPr="006B53FB">
        <w:rPr>
          <w:rFonts w:ascii="Arial" w:hAnsi="Arial"/>
        </w:rPr>
        <w:t xml:space="preserve">Veškerá jednání o stavbě a na stavbě s objednatelem či státními orgány budou probíhat v českém jazyce. Veškeré doklady o </w:t>
      </w:r>
      <w:r w:rsidR="00D91290" w:rsidRPr="006B53FB">
        <w:rPr>
          <w:rFonts w:ascii="Arial" w:hAnsi="Arial"/>
        </w:rPr>
        <w:t>stavbě, použitých materiálech a </w:t>
      </w:r>
      <w:r w:rsidRPr="006B53FB">
        <w:rPr>
          <w:rFonts w:ascii="Arial" w:hAnsi="Arial"/>
        </w:rPr>
        <w:t>konstrukcích předávané objednateli budou v českém jazyce.</w:t>
      </w:r>
    </w:p>
    <w:p w14:paraId="2E0D1CD7" w14:textId="13EDD668" w:rsidR="00B666CE" w:rsidRDefault="00B666CE" w:rsidP="009717F8">
      <w:pPr>
        <w:pStyle w:val="rovezanadpis"/>
        <w:ind w:left="709" w:hanging="709"/>
        <w:rPr>
          <w:rFonts w:ascii="Arial" w:hAnsi="Arial"/>
        </w:rPr>
      </w:pPr>
      <w:r w:rsidRPr="006B53FB">
        <w:rPr>
          <w:rFonts w:ascii="Arial" w:hAnsi="Arial"/>
        </w:rPr>
        <w:t>Tuto smlouvu lze měnit pouze číslovanými dodatky, podepsanými oběma smluvními stranami</w:t>
      </w:r>
      <w:r w:rsidR="008A1790" w:rsidRPr="006B53FB">
        <w:rPr>
          <w:rFonts w:ascii="Arial" w:hAnsi="Arial"/>
        </w:rPr>
        <w:t>.</w:t>
      </w:r>
    </w:p>
    <w:p w14:paraId="26471605" w14:textId="5672FE3B" w:rsidR="00D11C54" w:rsidRPr="00DD2316" w:rsidRDefault="00D11C54" w:rsidP="009717F8">
      <w:pPr>
        <w:pStyle w:val="rovezanadpis"/>
        <w:ind w:left="709" w:hanging="709"/>
        <w:rPr>
          <w:rFonts w:ascii="Arial" w:hAnsi="Arial"/>
          <w:color w:val="auto"/>
        </w:rPr>
      </w:pPr>
      <w:r w:rsidRPr="00DD2316">
        <w:rPr>
          <w:rFonts w:ascii="Arial" w:hAnsi="Arial"/>
          <w:color w:val="auto"/>
        </w:rPr>
        <w:t>Objednatel si vyhrazuje právo nezahájit plnění předmětu smlouvy při nezískání pravomocného územního rozhodnutí a stavebního povolení. Za toto odstoupeni od smlouvy nebude zhotovitel nárokovat u objednatele žádné sankce ani finanční kompenzace</w:t>
      </w:r>
      <w:r w:rsidR="00CC78EE">
        <w:rPr>
          <w:rFonts w:ascii="Arial" w:hAnsi="Arial"/>
          <w:color w:val="auto"/>
        </w:rPr>
        <w:t>.</w:t>
      </w:r>
    </w:p>
    <w:p w14:paraId="481840B7" w14:textId="77777777" w:rsidR="00B666CE" w:rsidRPr="006B53FB" w:rsidRDefault="00B666CE" w:rsidP="00211533">
      <w:pPr>
        <w:pStyle w:val="rovezanadpis"/>
        <w:rPr>
          <w:rFonts w:ascii="Arial" w:hAnsi="Arial"/>
        </w:rPr>
      </w:pPr>
      <w:r w:rsidRPr="006B53FB">
        <w:rPr>
          <w:rFonts w:ascii="Arial" w:hAnsi="Arial"/>
        </w:rPr>
        <w:t>Tuto smlouvu je možno ukončit písemnou dohodou smluvních stran.</w:t>
      </w:r>
    </w:p>
    <w:p w14:paraId="657799CD" w14:textId="77777777" w:rsidR="00B666CE" w:rsidRPr="006B53FB" w:rsidRDefault="00B666CE" w:rsidP="009717F8">
      <w:pPr>
        <w:pStyle w:val="rovezanadpis"/>
        <w:ind w:left="709" w:hanging="709"/>
        <w:rPr>
          <w:rFonts w:ascii="Arial" w:hAnsi="Arial"/>
        </w:rPr>
      </w:pPr>
      <w:r w:rsidRPr="006B53FB">
        <w:rPr>
          <w:rFonts w:ascii="Arial" w:hAnsi="Arial"/>
        </w:rPr>
        <w:t>Objednatel může smlouvu vypovědět písemnou výpovědí s jednoměsíční výpovědní lhůtou, která začíná běžet prvním dnem kalendářního měsíce následujícího po kalendářním měsíci, v němž byla výpověď doručena zhotoviteli.</w:t>
      </w:r>
    </w:p>
    <w:p w14:paraId="385427D6" w14:textId="1538B694" w:rsidR="00B666CE" w:rsidRPr="006B53FB" w:rsidRDefault="00B666CE" w:rsidP="009717F8">
      <w:pPr>
        <w:pStyle w:val="rovezanadpis"/>
        <w:ind w:left="709" w:hanging="709"/>
        <w:rPr>
          <w:rFonts w:ascii="Arial" w:hAnsi="Arial"/>
        </w:rPr>
      </w:pPr>
      <w:r w:rsidRPr="006B53FB">
        <w:rPr>
          <w:rFonts w:ascii="Arial" w:hAnsi="Arial"/>
        </w:rPr>
        <w:t>Pro případ zániku závazku před řádným ukončením díla je zhotovitel povinen ihned předat objednateli nedokončené dílo včetně věcí, které opatřil a které jsou součástí díla a uhradit případně vzniklou škodu. Objednatel je povinen uhradit zhotovi</w:t>
      </w:r>
      <w:r w:rsidR="00DA20BB" w:rsidRPr="006B53FB">
        <w:rPr>
          <w:rFonts w:ascii="Arial" w:hAnsi="Arial"/>
        </w:rPr>
        <w:t>teli cenu věcí, které opatřil a </w:t>
      </w:r>
      <w:r w:rsidRPr="006B53FB">
        <w:rPr>
          <w:rFonts w:ascii="Arial" w:hAnsi="Arial"/>
        </w:rPr>
        <w:t>které se staly součástí díla. Smluvní strany uzavřou dohodu, ve které upraví vzájemná práva a povinnosti.</w:t>
      </w:r>
    </w:p>
    <w:p w14:paraId="0F8918D5" w14:textId="77777777" w:rsidR="00B666CE" w:rsidRPr="006B53FB" w:rsidRDefault="00B666CE" w:rsidP="009717F8">
      <w:pPr>
        <w:pStyle w:val="rovezanadpis"/>
        <w:ind w:left="709" w:hanging="709"/>
        <w:rPr>
          <w:rFonts w:ascii="Arial" w:hAnsi="Arial"/>
        </w:rPr>
      </w:pPr>
      <w:r w:rsidRPr="006B53FB">
        <w:rPr>
          <w:rFonts w:ascii="Arial" w:hAnsi="Arial"/>
        </w:rPr>
        <w:t>Zhotovitel není oprávněn bez souhlasu objednatele postoupit práva a povinnosti vyplývající z této smlouvy třetí osobě.</w:t>
      </w:r>
    </w:p>
    <w:p w14:paraId="198A5FEC" w14:textId="77777777" w:rsidR="00B666CE" w:rsidRPr="006B53FB" w:rsidRDefault="00B666CE" w:rsidP="009717F8">
      <w:pPr>
        <w:pStyle w:val="rovezanadpis"/>
        <w:ind w:left="709" w:hanging="709"/>
        <w:rPr>
          <w:rFonts w:ascii="Arial" w:hAnsi="Arial"/>
        </w:rPr>
      </w:pPr>
      <w:r w:rsidRPr="006B53FB">
        <w:rPr>
          <w:rFonts w:ascii="Arial" w:hAnsi="Arial"/>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6C8EB194" w14:textId="77777777" w:rsidR="00B666CE" w:rsidRPr="006B53FB" w:rsidRDefault="00B666CE" w:rsidP="009717F8">
      <w:pPr>
        <w:pStyle w:val="rovezanadpis"/>
        <w:ind w:left="709" w:hanging="709"/>
        <w:rPr>
          <w:rFonts w:ascii="Arial" w:hAnsi="Arial"/>
        </w:rPr>
      </w:pPr>
      <w:r w:rsidRPr="006B53FB">
        <w:rPr>
          <w:rFonts w:ascii="Arial" w:hAnsi="Arial"/>
        </w:rPr>
        <w:t>V případě, že některá ze smluvních stran odmítne převzít písemnost nebo její převzetí znemožní, se má za to, že písemnost byla doručena.</w:t>
      </w:r>
    </w:p>
    <w:p w14:paraId="393F7A98" w14:textId="77777777" w:rsidR="00B666CE" w:rsidRPr="006B53FB" w:rsidRDefault="00B666CE" w:rsidP="009717F8">
      <w:pPr>
        <w:pStyle w:val="rovezanadpis"/>
        <w:ind w:left="709" w:hanging="709"/>
        <w:rPr>
          <w:rFonts w:ascii="Arial" w:hAnsi="Arial"/>
        </w:rPr>
      </w:pPr>
      <w:r w:rsidRPr="006B53FB">
        <w:rPr>
          <w:rFonts w:ascii="Arial" w:hAnsi="Arial"/>
        </w:rPr>
        <w:t>Smlouva se řídí českým právním řádem. Obě strany se dohodly, že pro neupravené vztahy plynoucí z této smlouvy platí příslušná ustanovení občanského zákoníku</w:t>
      </w:r>
    </w:p>
    <w:p w14:paraId="534EEE90" w14:textId="28469133" w:rsidR="00B666CE" w:rsidRPr="006B53FB" w:rsidRDefault="00B666CE" w:rsidP="009717F8">
      <w:pPr>
        <w:pStyle w:val="rovezanadpis"/>
        <w:ind w:left="709" w:hanging="709"/>
        <w:rPr>
          <w:rFonts w:ascii="Arial" w:hAnsi="Arial"/>
        </w:rPr>
      </w:pPr>
      <w:r w:rsidRPr="006B53FB">
        <w:rPr>
          <w:rFonts w:ascii="Arial" w:hAnsi="Arial"/>
        </w:rPr>
        <w:t xml:space="preserve">Osoby podepisující tuto smlouvu svým podpisem stvrzují platnost svého oprávnění </w:t>
      </w:r>
      <w:r w:rsidR="008A1790" w:rsidRPr="006B53FB">
        <w:rPr>
          <w:rFonts w:ascii="Arial" w:hAnsi="Arial"/>
        </w:rPr>
        <w:t>zastupovat</w:t>
      </w:r>
      <w:r w:rsidRPr="006B53FB">
        <w:rPr>
          <w:rFonts w:ascii="Arial" w:hAnsi="Arial"/>
        </w:rPr>
        <w:t xml:space="preserve"> smluvní stranu.</w:t>
      </w:r>
    </w:p>
    <w:p w14:paraId="1622DFE2" w14:textId="77777777" w:rsidR="00B666CE" w:rsidRPr="006B53FB" w:rsidRDefault="00B666CE" w:rsidP="009717F8">
      <w:pPr>
        <w:pStyle w:val="rovezanadpis"/>
        <w:ind w:left="709" w:hanging="709"/>
        <w:rPr>
          <w:rFonts w:ascii="Arial" w:hAnsi="Arial"/>
        </w:rPr>
      </w:pPr>
      <w:r w:rsidRPr="006B53FB">
        <w:rPr>
          <w:rFonts w:ascii="Arial" w:hAnsi="Arial"/>
        </w:rPr>
        <w:t>Smluvní strany se dohodly, že případné spory budou přednostně řešeny dohodou. V případě, že nedojde k dohodě stran, bude spor řešen místně a věcně příslušným soudem.</w:t>
      </w:r>
    </w:p>
    <w:p w14:paraId="52F3A536" w14:textId="0635C4FE" w:rsidR="00B666CE" w:rsidRPr="006B53FB" w:rsidRDefault="00B666CE" w:rsidP="009717F8">
      <w:pPr>
        <w:pStyle w:val="rovezanadpis"/>
        <w:ind w:left="709" w:hanging="709"/>
        <w:rPr>
          <w:rFonts w:ascii="Arial" w:hAnsi="Arial"/>
        </w:rPr>
      </w:pPr>
      <w:r w:rsidRPr="006B53FB">
        <w:rPr>
          <w:rFonts w:ascii="Arial" w:hAnsi="Arial"/>
        </w:rPr>
        <w:lastRenderedPageBreak/>
        <w:t>Zhotovitel je na základě § 2e) zákona č. 320/2001 Sb.</w:t>
      </w:r>
      <w:r w:rsidR="009717F8">
        <w:rPr>
          <w:rFonts w:ascii="Arial" w:hAnsi="Arial"/>
        </w:rPr>
        <w:t>,</w:t>
      </w:r>
      <w:r w:rsidRPr="006B53FB">
        <w:rPr>
          <w:rFonts w:ascii="Arial" w:hAnsi="Arial"/>
        </w:rPr>
        <w:t xml:space="preserve"> o finanční kontrole osobou povinnou spolupůsobit při výkonu finanční kontroly. Zhotovitel je v tomto případě povinen vykonat veškerou součinnost s kontrolou. </w:t>
      </w:r>
    </w:p>
    <w:p w14:paraId="2B414CCE" w14:textId="7E756113" w:rsidR="00B666CE" w:rsidRDefault="00B666CE" w:rsidP="009717F8">
      <w:pPr>
        <w:pStyle w:val="rovezanadpis"/>
        <w:ind w:left="709" w:hanging="709"/>
        <w:rPr>
          <w:rFonts w:ascii="Arial" w:hAnsi="Arial"/>
        </w:rPr>
      </w:pPr>
      <w:r w:rsidRPr="006B53FB">
        <w:rPr>
          <w:rFonts w:ascii="Arial" w:hAnsi="Arial"/>
        </w:rPr>
        <w:t>Smluvní strany prohlašují, že žádná informace uvedená v této smlouvě není předmětem obchodního tajemství ve smyslu § 504 občanského zákoníku.</w:t>
      </w:r>
    </w:p>
    <w:p w14:paraId="27DBB84A" w14:textId="77777777" w:rsidR="004D0711" w:rsidRPr="004D0711" w:rsidRDefault="004D0711" w:rsidP="004D0711">
      <w:pPr>
        <w:pStyle w:val="rovezanadpis"/>
        <w:ind w:left="709" w:hanging="709"/>
        <w:rPr>
          <w:rFonts w:ascii="Arial" w:hAnsi="Arial"/>
        </w:rPr>
      </w:pPr>
      <w:r w:rsidRPr="004D0711">
        <w:rPr>
          <w:rFonts w:ascii="Arial" w:hAnsi="Arial"/>
        </w:rP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032C4F82" w14:textId="77777777" w:rsidR="00B666CE" w:rsidRPr="006B53FB" w:rsidRDefault="00B666CE" w:rsidP="009717F8">
      <w:pPr>
        <w:pStyle w:val="rovezanadpis"/>
        <w:ind w:left="709" w:hanging="709"/>
        <w:rPr>
          <w:rFonts w:ascii="Arial" w:hAnsi="Arial"/>
        </w:rPr>
      </w:pPr>
      <w:r w:rsidRPr="006B53FB">
        <w:rPr>
          <w:rFonts w:ascii="Arial" w:hAnsi="Arial"/>
        </w:rPr>
        <w:t>Obě strany smlouvy prohlašují, že si smlouvu přeče</w:t>
      </w:r>
      <w:r w:rsidR="00D91290" w:rsidRPr="006B53FB">
        <w:rPr>
          <w:rFonts w:ascii="Arial" w:hAnsi="Arial"/>
        </w:rPr>
        <w:t>tly, s jejím obsahem souhlasí a </w:t>
      </w:r>
      <w:r w:rsidRPr="006B53FB">
        <w:rPr>
          <w:rFonts w:ascii="Arial" w:hAnsi="Arial"/>
        </w:rPr>
        <w:t>že byla sepsána na základě jejich pravé a svobodné vůle, prosté omylů.</w:t>
      </w:r>
    </w:p>
    <w:p w14:paraId="55F2EB71" w14:textId="0EA93B3A" w:rsidR="00B666CE" w:rsidRPr="00DD2316" w:rsidRDefault="002C2C4B" w:rsidP="009717F8">
      <w:pPr>
        <w:pStyle w:val="rovezanadpis"/>
        <w:ind w:left="709" w:hanging="709"/>
        <w:rPr>
          <w:rFonts w:ascii="Arial" w:hAnsi="Arial"/>
          <w:color w:val="auto"/>
        </w:rPr>
      </w:pPr>
      <w:r>
        <w:rPr>
          <w:rFonts w:ascii="Arial" w:hAnsi="Arial"/>
        </w:rPr>
        <w:t>Tato smlouva je vyhotovena v</w:t>
      </w:r>
      <w:r w:rsidR="003F659E">
        <w:rPr>
          <w:rFonts w:ascii="Arial" w:hAnsi="Arial"/>
        </w:rPr>
        <w:t> </w:t>
      </w:r>
      <w:r w:rsidR="003F659E" w:rsidRPr="00DD2316">
        <w:rPr>
          <w:rFonts w:ascii="Arial" w:hAnsi="Arial"/>
          <w:color w:val="auto"/>
        </w:rPr>
        <w:t xml:space="preserve">elektronickém </w:t>
      </w:r>
      <w:r w:rsidRPr="00DD2316">
        <w:rPr>
          <w:rFonts w:ascii="Arial" w:hAnsi="Arial"/>
          <w:color w:val="auto"/>
        </w:rPr>
        <w:t>originálu</w:t>
      </w:r>
      <w:r w:rsidR="00B666CE" w:rsidRPr="00DD2316">
        <w:rPr>
          <w:rFonts w:ascii="Arial" w:hAnsi="Arial"/>
          <w:color w:val="auto"/>
        </w:rPr>
        <w:t>.</w:t>
      </w:r>
    </w:p>
    <w:p w14:paraId="0B3783FF" w14:textId="0065EA3B" w:rsidR="00B666CE" w:rsidRDefault="00B666CE" w:rsidP="006F761F">
      <w:pPr>
        <w:pStyle w:val="rovezanadpis"/>
        <w:rPr>
          <w:rFonts w:ascii="Arial" w:hAnsi="Arial"/>
        </w:rPr>
      </w:pPr>
      <w:r w:rsidRPr="006B53FB">
        <w:rPr>
          <w:rFonts w:ascii="Arial" w:hAnsi="Arial"/>
        </w:rPr>
        <w:t>Nedílnou s</w:t>
      </w:r>
      <w:r w:rsidR="009054A2" w:rsidRPr="006B53FB">
        <w:rPr>
          <w:rFonts w:ascii="Arial" w:hAnsi="Arial"/>
        </w:rPr>
        <w:t xml:space="preserve">oučástí této smlouvy je příloha </w:t>
      </w:r>
      <w:r w:rsidRPr="006B53FB">
        <w:rPr>
          <w:rFonts w:ascii="Arial" w:hAnsi="Arial"/>
        </w:rPr>
        <w:t>položkový rozpočet</w:t>
      </w:r>
      <w:r w:rsidR="009054A2" w:rsidRPr="006B53FB">
        <w:rPr>
          <w:rFonts w:ascii="Arial" w:hAnsi="Arial"/>
        </w:rPr>
        <w:t>.</w:t>
      </w:r>
    </w:p>
    <w:p w14:paraId="1D34DF5D" w14:textId="77124B69" w:rsidR="00405654" w:rsidRPr="00C17930" w:rsidRDefault="00236EC9" w:rsidP="00405654">
      <w:pPr>
        <w:pStyle w:val="rovezanadpis"/>
        <w:ind w:left="709" w:hanging="709"/>
        <w:rPr>
          <w:rFonts w:ascii="Arial" w:hAnsi="Arial"/>
        </w:rPr>
      </w:pPr>
      <w:r w:rsidRPr="00405654">
        <w:rPr>
          <w:rFonts w:ascii="Arial" w:hAnsi="Arial"/>
        </w:rPr>
        <w:t>Uzavření této smlouvy schvál</w:t>
      </w:r>
      <w:r w:rsidR="00EF2752">
        <w:rPr>
          <w:rFonts w:ascii="Arial" w:hAnsi="Arial"/>
        </w:rPr>
        <w:t>ila</w:t>
      </w:r>
      <w:r w:rsidRPr="00405654">
        <w:rPr>
          <w:rFonts w:ascii="Arial" w:hAnsi="Arial"/>
        </w:rPr>
        <w:t xml:space="preserve"> </w:t>
      </w:r>
      <w:r w:rsidR="00B721E2" w:rsidRPr="00405654">
        <w:rPr>
          <w:rFonts w:ascii="Arial" w:hAnsi="Arial"/>
        </w:rPr>
        <w:t>Rad</w:t>
      </w:r>
      <w:r w:rsidR="00EF2752">
        <w:rPr>
          <w:rFonts w:ascii="Arial" w:hAnsi="Arial"/>
        </w:rPr>
        <w:t>a</w:t>
      </w:r>
      <w:r w:rsidR="00B721E2" w:rsidRPr="00405654">
        <w:rPr>
          <w:rFonts w:ascii="Arial" w:hAnsi="Arial"/>
        </w:rPr>
        <w:t xml:space="preserve"> městské části Praha 14 </w:t>
      </w:r>
      <w:r w:rsidR="00EF2752">
        <w:rPr>
          <w:rFonts w:ascii="Arial" w:hAnsi="Arial"/>
        </w:rPr>
        <w:t xml:space="preserve">usnesením č. </w:t>
      </w:r>
      <w:proofErr w:type="spellStart"/>
      <w:r w:rsidR="00EF2752">
        <w:rPr>
          <w:rFonts w:ascii="Arial" w:hAnsi="Arial"/>
        </w:rPr>
        <w:t>xxx</w:t>
      </w:r>
      <w:proofErr w:type="spellEnd"/>
      <w:r w:rsidR="00EF2752">
        <w:rPr>
          <w:rFonts w:ascii="Arial" w:hAnsi="Arial"/>
        </w:rPr>
        <w:t>/RMČ/</w:t>
      </w:r>
      <w:proofErr w:type="spellStart"/>
      <w:r w:rsidR="00EF2752">
        <w:rPr>
          <w:rFonts w:ascii="Arial" w:hAnsi="Arial"/>
        </w:rPr>
        <w:t>rrrr</w:t>
      </w:r>
      <w:proofErr w:type="spellEnd"/>
      <w:r w:rsidR="00EF2752">
        <w:rPr>
          <w:rFonts w:ascii="Arial" w:hAnsi="Arial"/>
        </w:rPr>
        <w:t xml:space="preserve"> ze </w:t>
      </w:r>
      <w:r w:rsidRPr="00405654">
        <w:rPr>
          <w:rFonts w:ascii="Arial" w:hAnsi="Arial"/>
        </w:rPr>
        <w:t xml:space="preserve">dne </w:t>
      </w:r>
      <w:proofErr w:type="spellStart"/>
      <w:proofErr w:type="gramStart"/>
      <w:r w:rsidR="00EF2752">
        <w:rPr>
          <w:rFonts w:ascii="Arial" w:hAnsi="Arial"/>
          <w:lang w:val="en-GB"/>
        </w:rPr>
        <w:t>dd.mm.rrrr</w:t>
      </w:r>
      <w:proofErr w:type="spellEnd"/>
      <w:proofErr w:type="gramEnd"/>
      <w:r w:rsidR="00405654">
        <w:rPr>
          <w:rFonts w:ascii="Arial" w:hAnsi="Arial"/>
          <w:lang w:val="en-GB"/>
        </w:rPr>
        <w:t xml:space="preserve">. </w:t>
      </w:r>
    </w:p>
    <w:p w14:paraId="054DF2E2" w14:textId="2809DB75" w:rsidR="00A32F5A" w:rsidRPr="00934478" w:rsidRDefault="00A32F5A" w:rsidP="00CE03F3">
      <w:pPr>
        <w:pStyle w:val="rovezanadpis"/>
        <w:numPr>
          <w:ilvl w:val="0"/>
          <w:numId w:val="0"/>
        </w:numPr>
        <w:rPr>
          <w:lang w:eastAsia="ja-JP"/>
        </w:rPr>
      </w:pPr>
    </w:p>
    <w:p w14:paraId="07D22964" w14:textId="212AE2DD" w:rsidR="00A32F5A" w:rsidRPr="003A0E8A" w:rsidRDefault="00A32F5A" w:rsidP="00C17930">
      <w:pPr>
        <w:pStyle w:val="Styl2"/>
        <w:numPr>
          <w:ilvl w:val="0"/>
          <w:numId w:val="0"/>
        </w:numPr>
        <w:rPr>
          <w:rFonts w:ascii="Arial" w:hAnsi="Arial"/>
          <w:lang w:eastAsia="ja-JP"/>
        </w:rPr>
      </w:pPr>
      <w:r w:rsidRPr="003A0E8A">
        <w:rPr>
          <w:rFonts w:ascii="Arial" w:hAnsi="Arial"/>
          <w:lang w:eastAsia="ja-JP"/>
        </w:rPr>
        <w:t>Přílohy:</w:t>
      </w:r>
    </w:p>
    <w:p w14:paraId="1770EF90" w14:textId="238E47AD" w:rsidR="00A32F5A" w:rsidRPr="003A0E8A" w:rsidRDefault="00A32F5A" w:rsidP="00C17930">
      <w:pPr>
        <w:pStyle w:val="Styl2"/>
        <w:numPr>
          <w:ilvl w:val="0"/>
          <w:numId w:val="0"/>
        </w:numPr>
        <w:rPr>
          <w:rFonts w:ascii="Arial" w:hAnsi="Arial"/>
          <w:lang w:eastAsia="ja-JP"/>
        </w:rPr>
      </w:pPr>
      <w:r w:rsidRPr="003A0E8A">
        <w:rPr>
          <w:rFonts w:ascii="Arial" w:hAnsi="Arial"/>
          <w:lang w:eastAsia="ja-JP"/>
        </w:rPr>
        <w:t xml:space="preserve">1. </w:t>
      </w:r>
      <w:r w:rsidR="0011209F" w:rsidRPr="003A0E8A">
        <w:rPr>
          <w:rFonts w:ascii="Arial" w:hAnsi="Arial"/>
          <w:lang w:eastAsia="ja-JP"/>
        </w:rPr>
        <w:t>rozpočet</w:t>
      </w:r>
    </w:p>
    <w:p w14:paraId="2556E398" w14:textId="0BFBE797" w:rsidR="00A32F5A" w:rsidRPr="003A0E8A" w:rsidRDefault="00A32F5A" w:rsidP="00C17930">
      <w:pPr>
        <w:pStyle w:val="Styl2"/>
        <w:numPr>
          <w:ilvl w:val="0"/>
          <w:numId w:val="0"/>
        </w:numPr>
        <w:rPr>
          <w:rFonts w:ascii="Arial" w:hAnsi="Arial"/>
          <w:lang w:eastAsia="ja-JP"/>
        </w:rPr>
      </w:pPr>
      <w:r w:rsidRPr="003A0E8A">
        <w:rPr>
          <w:rFonts w:ascii="Arial" w:hAnsi="Arial"/>
          <w:lang w:eastAsia="ja-JP"/>
        </w:rPr>
        <w:t xml:space="preserve">2. </w:t>
      </w:r>
      <w:r w:rsidR="00B80AF6">
        <w:rPr>
          <w:rFonts w:ascii="Arial" w:hAnsi="Arial"/>
          <w:lang w:eastAsia="ja-JP"/>
        </w:rPr>
        <w:t xml:space="preserve">finanční a časový </w:t>
      </w:r>
      <w:r w:rsidRPr="003A0E8A">
        <w:rPr>
          <w:rFonts w:ascii="Arial" w:hAnsi="Arial"/>
          <w:lang w:eastAsia="ja-JP"/>
        </w:rPr>
        <w:t>harmonogram stavby</w:t>
      </w:r>
    </w:p>
    <w:p w14:paraId="511F09D2" w14:textId="77777777" w:rsidR="009C4355" w:rsidRPr="006B53FB" w:rsidRDefault="009C4355" w:rsidP="00956898">
      <w:pPr>
        <w:keepNext/>
        <w:spacing w:after="0" w:line="240" w:lineRule="auto"/>
        <w:rPr>
          <w:rFonts w:ascii="Arial" w:hAnsi="Arial" w:cs="Arial"/>
        </w:rPr>
      </w:pPr>
    </w:p>
    <w:p w14:paraId="75CC99A7" w14:textId="714C30E9" w:rsidR="004A6C2F" w:rsidRPr="006B53FB" w:rsidRDefault="004A6C2F" w:rsidP="004A6C2F">
      <w:pPr>
        <w:keepNext/>
        <w:spacing w:after="0" w:line="240" w:lineRule="auto"/>
        <w:rPr>
          <w:rFonts w:ascii="Arial" w:hAnsi="Arial" w:cs="Arial"/>
        </w:rPr>
      </w:pPr>
      <w:r w:rsidRPr="006B53FB">
        <w:rPr>
          <w:rFonts w:ascii="Arial" w:hAnsi="Arial" w:cs="Arial"/>
        </w:rPr>
        <w:t>V</w:t>
      </w:r>
      <w:r>
        <w:rPr>
          <w:rFonts w:ascii="Arial" w:hAnsi="Arial" w:cs="Arial"/>
        </w:rPr>
        <w:t xml:space="preserve"> Praze</w:t>
      </w:r>
      <w:r w:rsidRPr="006B53FB">
        <w:rPr>
          <w:rFonts w:ascii="Arial" w:hAnsi="Arial" w:cs="Arial"/>
        </w:rPr>
        <w:t xml:space="preserve"> dne __. __. 20</w:t>
      </w:r>
      <w:r>
        <w:rPr>
          <w:rFonts w:ascii="Arial" w:hAnsi="Arial" w:cs="Arial"/>
        </w:rPr>
        <w:t>2</w:t>
      </w:r>
      <w:r w:rsidR="0065231A">
        <w:rPr>
          <w:rFonts w:ascii="Arial" w:hAnsi="Arial" w:cs="Arial"/>
        </w:rPr>
        <w:t>5</w:t>
      </w:r>
      <w:r w:rsidRPr="006B53FB">
        <w:rPr>
          <w:rFonts w:ascii="Arial" w:hAnsi="Arial" w:cs="Arial"/>
        </w:rPr>
        <w:tab/>
      </w:r>
      <w:r w:rsidRPr="006B53FB">
        <w:rPr>
          <w:rFonts w:ascii="Arial" w:hAnsi="Arial" w:cs="Arial"/>
        </w:rPr>
        <w:tab/>
      </w:r>
      <w:r w:rsidRPr="006B53FB">
        <w:rPr>
          <w:rFonts w:ascii="Arial" w:hAnsi="Arial" w:cs="Arial"/>
        </w:rPr>
        <w:tab/>
      </w:r>
      <w:r w:rsidRPr="006B53FB">
        <w:rPr>
          <w:rFonts w:ascii="Arial" w:hAnsi="Arial" w:cs="Arial"/>
        </w:rPr>
        <w:tab/>
        <w:t>V _________ dne __. __. 20</w:t>
      </w:r>
      <w:r>
        <w:rPr>
          <w:rFonts w:ascii="Arial" w:hAnsi="Arial" w:cs="Arial"/>
        </w:rPr>
        <w:t>2</w:t>
      </w:r>
      <w:r w:rsidR="0065231A">
        <w:rPr>
          <w:rFonts w:ascii="Arial" w:hAnsi="Arial" w:cs="Arial"/>
        </w:rPr>
        <w:t>5</w:t>
      </w:r>
    </w:p>
    <w:p w14:paraId="21D89622" w14:textId="3F47064B" w:rsidR="00A8655F" w:rsidRDefault="00A8655F" w:rsidP="00956898">
      <w:pPr>
        <w:keepNext/>
        <w:spacing w:after="0" w:line="240" w:lineRule="auto"/>
        <w:rPr>
          <w:rFonts w:ascii="Arial" w:hAnsi="Arial" w:cs="Arial"/>
        </w:rPr>
      </w:pPr>
    </w:p>
    <w:p w14:paraId="22C94636" w14:textId="77777777" w:rsidR="00A8655F" w:rsidRPr="006B53FB" w:rsidRDefault="00A8655F" w:rsidP="00956898">
      <w:pPr>
        <w:keepNext/>
        <w:spacing w:after="0" w:line="240" w:lineRule="auto"/>
        <w:rPr>
          <w:rFonts w:ascii="Arial" w:hAnsi="Arial" w:cs="Arial"/>
        </w:rPr>
      </w:pPr>
    </w:p>
    <w:p w14:paraId="258ABDC9" w14:textId="77777777" w:rsidR="009C4355" w:rsidRPr="006B53FB" w:rsidRDefault="009C4355" w:rsidP="00956898">
      <w:pPr>
        <w:keepNext/>
        <w:spacing w:after="0" w:line="240" w:lineRule="auto"/>
        <w:rPr>
          <w:rFonts w:ascii="Arial" w:hAnsi="Arial" w:cs="Arial"/>
        </w:rPr>
      </w:pPr>
    </w:p>
    <w:p w14:paraId="569F8815" w14:textId="77777777" w:rsidR="009C4355" w:rsidRPr="006B53FB" w:rsidRDefault="009C4355" w:rsidP="00956898">
      <w:pPr>
        <w:keepNext/>
        <w:spacing w:after="0" w:line="240" w:lineRule="auto"/>
        <w:rPr>
          <w:rFonts w:ascii="Arial" w:hAnsi="Arial" w:cs="Arial"/>
        </w:rPr>
      </w:pPr>
    </w:p>
    <w:p w14:paraId="41347315" w14:textId="77777777" w:rsidR="009C4355" w:rsidRPr="006B53FB" w:rsidRDefault="009C4355" w:rsidP="00956898">
      <w:pPr>
        <w:keepNext/>
        <w:spacing w:after="0" w:line="240" w:lineRule="auto"/>
        <w:rPr>
          <w:rFonts w:ascii="Arial" w:hAnsi="Arial" w:cs="Arial"/>
        </w:rPr>
      </w:pPr>
    </w:p>
    <w:p w14:paraId="01524367" w14:textId="7E4C7368" w:rsidR="009C4355" w:rsidRPr="006B53FB" w:rsidRDefault="00236EC9" w:rsidP="009C4355">
      <w:pPr>
        <w:keepNext/>
        <w:spacing w:after="0" w:line="240" w:lineRule="auto"/>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sidR="009C4355" w:rsidRPr="006B53FB">
        <w:rPr>
          <w:rFonts w:ascii="Arial" w:hAnsi="Arial" w:cs="Arial"/>
        </w:rPr>
        <w:t>_________________________</w:t>
      </w:r>
    </w:p>
    <w:p w14:paraId="4F457E7C" w14:textId="7B5B9277" w:rsidR="0078707F" w:rsidRPr="006B53FB" w:rsidRDefault="00E2615D" w:rsidP="0078707F">
      <w:pPr>
        <w:keepNext/>
        <w:tabs>
          <w:tab w:val="left" w:pos="5670"/>
        </w:tabs>
        <w:spacing w:after="0" w:line="240" w:lineRule="auto"/>
        <w:ind w:firstLine="426"/>
        <w:rPr>
          <w:rFonts w:ascii="Arial" w:hAnsi="Arial" w:cs="Arial"/>
        </w:rPr>
      </w:pPr>
      <w:r>
        <w:rPr>
          <w:rFonts w:ascii="Arial" w:hAnsi="Arial" w:cs="Arial"/>
        </w:rPr>
        <w:t>Městská část Praha 14</w:t>
      </w:r>
      <w:r w:rsidR="009054A2" w:rsidRPr="006B53FB">
        <w:rPr>
          <w:rFonts w:ascii="Arial" w:hAnsi="Arial" w:cs="Arial"/>
        </w:rPr>
        <w:tab/>
      </w:r>
      <w:r w:rsidR="00405654">
        <w:rPr>
          <w:rFonts w:ascii="Arial" w:hAnsi="Arial" w:cs="Arial"/>
        </w:rPr>
        <w:t>zhotovitel</w:t>
      </w:r>
    </w:p>
    <w:bookmarkEnd w:id="0"/>
    <w:p w14:paraId="60968C33" w14:textId="4AA9A2FB" w:rsidR="009C4355" w:rsidRDefault="00405654" w:rsidP="00405654">
      <w:pPr>
        <w:keepNext/>
        <w:spacing w:after="0" w:line="240" w:lineRule="auto"/>
        <w:ind w:firstLine="567"/>
        <w:rPr>
          <w:rFonts w:ascii="Arial" w:hAnsi="Arial" w:cs="Arial"/>
        </w:rPr>
      </w:pPr>
      <w:r>
        <w:rPr>
          <w:rFonts w:ascii="Arial" w:hAnsi="Arial" w:cs="Arial"/>
        </w:rPr>
        <w:t>Jiří Zajac</w:t>
      </w:r>
      <w:r w:rsidR="00236EC9">
        <w:rPr>
          <w:rFonts w:ascii="Arial" w:hAnsi="Arial" w:cs="Arial"/>
        </w:rPr>
        <w:t>, starosta</w:t>
      </w:r>
      <w:r w:rsidR="0078707F">
        <w:rPr>
          <w:rFonts w:ascii="Arial" w:hAnsi="Arial" w:cs="Arial"/>
        </w:rPr>
        <w:tab/>
      </w:r>
      <w:r w:rsidR="0078707F">
        <w:rPr>
          <w:rFonts w:ascii="Arial" w:hAnsi="Arial" w:cs="Arial"/>
        </w:rPr>
        <w:tab/>
      </w:r>
      <w:r w:rsidR="0078707F">
        <w:rPr>
          <w:rFonts w:ascii="Arial" w:hAnsi="Arial" w:cs="Arial"/>
        </w:rPr>
        <w:tab/>
      </w:r>
      <w:r w:rsidR="0078707F">
        <w:rPr>
          <w:rFonts w:ascii="Arial" w:hAnsi="Arial" w:cs="Arial"/>
        </w:rPr>
        <w:tab/>
      </w:r>
    </w:p>
    <w:sectPr w:rsidR="009C4355" w:rsidSect="006255AD">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109C5" w14:textId="77777777" w:rsidR="00BD1A62" w:rsidRDefault="00BD1A62" w:rsidP="00DB442A">
      <w:pPr>
        <w:spacing w:after="0" w:line="240" w:lineRule="auto"/>
      </w:pPr>
      <w:r>
        <w:separator/>
      </w:r>
    </w:p>
  </w:endnote>
  <w:endnote w:type="continuationSeparator" w:id="0">
    <w:p w14:paraId="09A20814" w14:textId="77777777" w:rsidR="00BD1A62" w:rsidRDefault="00BD1A62"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JohnSans Text Pro">
    <w:altName w:val="Arial"/>
    <w:charset w:val="00"/>
    <w:family w:val="moder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914" w14:textId="52961C8E" w:rsidR="00361E56" w:rsidRPr="00BC7C3D" w:rsidRDefault="00361E56"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BC7C3D">
      <w:rPr>
        <w:rFonts w:ascii="Arial" w:eastAsia="Calibri" w:hAnsi="Arial" w:cs="Arial"/>
        <w:sz w:val="18"/>
        <w:szCs w:val="18"/>
        <w:lang w:val="en-US"/>
      </w:rPr>
      <w:t xml:space="preserve">str. </w:t>
    </w:r>
    <w:r w:rsidRPr="00BC7C3D">
      <w:rPr>
        <w:rFonts w:ascii="Arial" w:eastAsia="Calibri" w:hAnsi="Arial" w:cs="Arial"/>
        <w:sz w:val="18"/>
        <w:szCs w:val="18"/>
        <w:lang w:val="en-US"/>
      </w:rPr>
      <w:fldChar w:fldCharType="begin"/>
    </w:r>
    <w:r w:rsidRPr="00BC7C3D">
      <w:rPr>
        <w:rFonts w:ascii="Arial" w:eastAsia="Calibri" w:hAnsi="Arial" w:cs="Arial"/>
        <w:sz w:val="18"/>
        <w:szCs w:val="18"/>
        <w:lang w:val="en-US"/>
      </w:rPr>
      <w:instrText xml:space="preserve"> PAGE   \* MERGEFORMAT </w:instrText>
    </w:r>
    <w:r w:rsidRPr="00BC7C3D">
      <w:rPr>
        <w:rFonts w:ascii="Arial" w:eastAsia="Calibri" w:hAnsi="Arial" w:cs="Arial"/>
        <w:sz w:val="18"/>
        <w:szCs w:val="18"/>
        <w:lang w:val="en-US"/>
      </w:rPr>
      <w:fldChar w:fldCharType="separate"/>
    </w:r>
    <w:r w:rsidR="00A54591">
      <w:rPr>
        <w:rFonts w:ascii="Arial" w:eastAsia="Calibri" w:hAnsi="Arial" w:cs="Arial"/>
        <w:noProof/>
        <w:sz w:val="18"/>
        <w:szCs w:val="18"/>
        <w:lang w:val="en-US"/>
      </w:rPr>
      <w:t>16</w:t>
    </w:r>
    <w:r w:rsidRPr="00BC7C3D">
      <w:rPr>
        <w:rFonts w:ascii="Arial" w:eastAsia="Calibri" w:hAnsi="Arial" w:cs="Arial"/>
        <w:sz w:val="18"/>
        <w:szCs w:val="18"/>
        <w:lang w:val="en-US"/>
      </w:rPr>
      <w:fldChar w:fldCharType="end"/>
    </w:r>
    <w:r w:rsidRPr="00BC7C3D">
      <w:rPr>
        <w:rFonts w:ascii="Arial" w:eastAsia="Calibri" w:hAnsi="Arial" w:cs="Arial"/>
        <w:sz w:val="18"/>
        <w:szCs w:val="18"/>
        <w:lang w:val="en-US"/>
      </w:rPr>
      <w:t xml:space="preserve"> z </w:t>
    </w:r>
    <w:r w:rsidRPr="00BC7C3D">
      <w:rPr>
        <w:rFonts w:ascii="Arial" w:hAnsi="Arial" w:cs="Arial"/>
        <w:sz w:val="18"/>
        <w:szCs w:val="18"/>
      </w:rPr>
      <w:fldChar w:fldCharType="begin"/>
    </w:r>
    <w:r w:rsidRPr="00BC7C3D">
      <w:rPr>
        <w:rFonts w:ascii="Arial" w:hAnsi="Arial" w:cs="Arial"/>
        <w:sz w:val="18"/>
        <w:szCs w:val="18"/>
      </w:rPr>
      <w:instrText xml:space="preserve"> NUMPAGES   \* MERGEFORMAT </w:instrText>
    </w:r>
    <w:r w:rsidRPr="00BC7C3D">
      <w:rPr>
        <w:rFonts w:ascii="Arial" w:hAnsi="Arial" w:cs="Arial"/>
        <w:sz w:val="18"/>
        <w:szCs w:val="18"/>
      </w:rPr>
      <w:fldChar w:fldCharType="separate"/>
    </w:r>
    <w:r w:rsidR="00A54591" w:rsidRPr="00A54591">
      <w:rPr>
        <w:rFonts w:ascii="Arial" w:eastAsia="Calibri" w:hAnsi="Arial" w:cs="Arial"/>
        <w:noProof/>
        <w:sz w:val="18"/>
        <w:szCs w:val="18"/>
        <w:lang w:val="en-US"/>
      </w:rPr>
      <w:t>16</w:t>
    </w:r>
    <w:r w:rsidRPr="00BC7C3D">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CED8" w14:textId="22F4E12A" w:rsidR="00361E56" w:rsidRPr="006B53FB" w:rsidRDefault="006B53FB" w:rsidP="006B53FB">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A54591">
      <w:rPr>
        <w:rFonts w:ascii="Arial" w:eastAsia="Calibri" w:hAnsi="Arial" w:cs="Arial"/>
        <w:noProof/>
        <w:sz w:val="18"/>
        <w:szCs w:val="18"/>
        <w:lang w:val="en-US"/>
      </w:rPr>
      <w:t>1</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A54591" w:rsidRPr="00A54591">
      <w:rPr>
        <w:rFonts w:ascii="Arial" w:eastAsia="Calibri" w:hAnsi="Arial" w:cs="Arial"/>
        <w:noProof/>
        <w:sz w:val="18"/>
        <w:szCs w:val="18"/>
        <w:lang w:val="en-US"/>
      </w:rPr>
      <w:t>16</w:t>
    </w:r>
    <w:r w:rsidRPr="00E2124F">
      <w:rPr>
        <w:rFonts w:ascii="Arial" w:eastAsia="Calibri" w:hAnsi="Arial" w:cs="Arial"/>
        <w:noProof/>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28CD7" w14:textId="77777777" w:rsidR="00BD1A62" w:rsidRDefault="00BD1A62" w:rsidP="00DB442A">
      <w:pPr>
        <w:spacing w:after="0" w:line="240" w:lineRule="auto"/>
      </w:pPr>
      <w:r>
        <w:separator/>
      </w:r>
    </w:p>
  </w:footnote>
  <w:footnote w:type="continuationSeparator" w:id="0">
    <w:p w14:paraId="7B214AA1" w14:textId="77777777" w:rsidR="00BD1A62" w:rsidRDefault="00BD1A62"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0E5F" w14:textId="2F8440E4" w:rsidR="006B53FB" w:rsidRPr="00E80587" w:rsidRDefault="00361E56" w:rsidP="006B53FB">
    <w:pPr>
      <w:tabs>
        <w:tab w:val="center" w:pos="4536"/>
        <w:tab w:val="right" w:pos="9072"/>
      </w:tabs>
      <w:spacing w:after="0" w:line="240" w:lineRule="auto"/>
      <w:rPr>
        <w:rFonts w:ascii="Arial" w:eastAsia="Calibri" w:hAnsi="Arial" w:cs="Arial"/>
        <w:sz w:val="18"/>
        <w:szCs w:val="18"/>
      </w:rPr>
    </w:pPr>
    <w:r w:rsidRPr="006B53FB">
      <w:rPr>
        <w:rFonts w:ascii="Arial" w:eastAsia="Calibri" w:hAnsi="Arial" w:cs="Arial"/>
        <w:sz w:val="18"/>
        <w:szCs w:val="18"/>
      </w:rPr>
      <w:t xml:space="preserve">Smlouva o dílo </w:t>
    </w:r>
    <w:r w:rsidR="00864A40">
      <w:rPr>
        <w:rFonts w:ascii="Arial" w:eastAsia="Calibri" w:hAnsi="Arial" w:cs="Arial"/>
        <w:sz w:val="18"/>
        <w:szCs w:val="18"/>
      </w:rPr>
      <w:t>„</w:t>
    </w:r>
    <w:r w:rsidR="008813AB">
      <w:rPr>
        <w:rFonts w:ascii="Arial" w:eastAsia="Calibri" w:hAnsi="Arial" w:cs="Arial"/>
        <w:sz w:val="18"/>
        <w:szCs w:val="18"/>
      </w:rPr>
      <w:t>Stavební úpravy sborovny a kinosálu ZŠ Generála Janouška 1006, Praha 9</w:t>
    </w:r>
    <w:r w:rsidR="00EA6BB4">
      <w:rPr>
        <w:rFonts w:ascii="Arial" w:eastAsia="Calibri" w:hAnsi="Arial" w:cs="Arial"/>
        <w:sz w:val="18"/>
        <w:szCs w:val="18"/>
      </w:rPr>
      <w:t>“</w:t>
    </w:r>
  </w:p>
  <w:p w14:paraId="0515BC8E" w14:textId="6C936F05" w:rsidR="00361E56" w:rsidRPr="006B53FB" w:rsidRDefault="00361E56" w:rsidP="006255AD">
    <w:pPr>
      <w:tabs>
        <w:tab w:val="center" w:pos="4536"/>
        <w:tab w:val="right" w:pos="9072"/>
      </w:tabs>
      <w:spacing w:after="0" w:line="240" w:lineRule="auto"/>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F6F"/>
    <w:multiLevelType w:val="hybridMultilevel"/>
    <w:tmpl w:val="48F2F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C5B22D7"/>
    <w:multiLevelType w:val="hybridMultilevel"/>
    <w:tmpl w:val="6AB89DFE"/>
    <w:lvl w:ilvl="0" w:tplc="329605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15F8D"/>
    <w:multiLevelType w:val="multilevel"/>
    <w:tmpl w:val="FD10D0C6"/>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1702" w:hanging="851"/>
      </w:pPr>
      <w:rPr>
        <w:rFonts w:ascii="Arial" w:hAnsi="Arial" w:cs="Arial" w:hint="default"/>
        <w:b w:val="0"/>
        <w:color w:val="auto"/>
      </w:rPr>
    </w:lvl>
    <w:lvl w:ilvl="2">
      <w:start w:val="1"/>
      <w:numFmt w:val="decimal"/>
      <w:pStyle w:val="Styl2"/>
      <w:lvlText w:val="%1.%2.%3."/>
      <w:lvlJc w:val="left"/>
      <w:pPr>
        <w:ind w:left="993" w:hanging="85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491DFB"/>
    <w:multiLevelType w:val="hybridMultilevel"/>
    <w:tmpl w:val="95E607E8"/>
    <w:lvl w:ilvl="0" w:tplc="A4B4F7CA">
      <w:start w:val="1"/>
      <w:numFmt w:val="decimal"/>
      <w:lvlText w:val="%1."/>
      <w:lvlJc w:val="left"/>
      <w:pPr>
        <w:tabs>
          <w:tab w:val="num" w:pos="1035"/>
        </w:tabs>
        <w:ind w:left="1035" w:hanging="675"/>
      </w:pPr>
      <w:rPr>
        <w:rFonts w:hint="default"/>
        <w:b/>
      </w:rPr>
    </w:lvl>
    <w:lvl w:ilvl="1" w:tplc="7130A1D0">
      <w:start w:val="1"/>
      <w:numFmt w:val="decimal"/>
      <w:lvlText w:val="2.%2."/>
      <w:lvlJc w:val="left"/>
      <w:pPr>
        <w:tabs>
          <w:tab w:val="num" w:pos="360"/>
        </w:tabs>
        <w:ind w:left="360" w:hanging="360"/>
      </w:pPr>
      <w:rPr>
        <w:rFonts w:hint="default"/>
        <w:b/>
      </w:rPr>
    </w:lvl>
    <w:lvl w:ilvl="2" w:tplc="DD1ACCA0">
      <w:start w:val="1"/>
      <w:numFmt w:val="decimal"/>
      <w:lvlText w:val="3.%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165B0F"/>
    <w:multiLevelType w:val="hybridMultilevel"/>
    <w:tmpl w:val="3C1EA06E"/>
    <w:lvl w:ilvl="0" w:tplc="0C8A7028">
      <w:start w:val="4"/>
      <w:numFmt w:val="bullet"/>
      <w:lvlText w:val="-"/>
      <w:lvlJc w:val="left"/>
      <w:pPr>
        <w:ind w:left="2844" w:hanging="360"/>
      </w:pPr>
      <w:rPr>
        <w:rFonts w:ascii="Arial" w:eastAsia="Times New Roman" w:hAnsi="Arial" w:cs="Aria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7" w15:restartNumberingAfterBreak="0">
    <w:nsid w:val="48610294"/>
    <w:multiLevelType w:val="hybridMultilevel"/>
    <w:tmpl w:val="4300E170"/>
    <w:lvl w:ilvl="0" w:tplc="2F4824E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B14F37"/>
    <w:multiLevelType w:val="hybridMultilevel"/>
    <w:tmpl w:val="71880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16cid:durableId="1095394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171291">
    <w:abstractNumId w:val="12"/>
  </w:num>
  <w:num w:numId="3" w16cid:durableId="1206677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3231771">
    <w:abstractNumId w:val="13"/>
  </w:num>
  <w:num w:numId="5" w16cid:durableId="961226715">
    <w:abstractNumId w:val="3"/>
  </w:num>
  <w:num w:numId="6" w16cid:durableId="1582835460">
    <w:abstractNumId w:val="10"/>
  </w:num>
  <w:num w:numId="7" w16cid:durableId="692613388">
    <w:abstractNumId w:val="14"/>
  </w:num>
  <w:num w:numId="8" w16cid:durableId="588194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288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390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435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6128550">
    <w:abstractNumId w:val="9"/>
  </w:num>
  <w:num w:numId="13" w16cid:durableId="1071468250">
    <w:abstractNumId w:val="4"/>
  </w:num>
  <w:num w:numId="14" w16cid:durableId="8061686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9703150">
    <w:abstractNumId w:val="3"/>
  </w:num>
  <w:num w:numId="16" w16cid:durableId="953558302">
    <w:abstractNumId w:val="1"/>
  </w:num>
  <w:num w:numId="17" w16cid:durableId="364067814">
    <w:abstractNumId w:val="3"/>
  </w:num>
  <w:num w:numId="18" w16cid:durableId="1371764908">
    <w:abstractNumId w:val="3"/>
  </w:num>
  <w:num w:numId="19" w16cid:durableId="118227163">
    <w:abstractNumId w:val="3"/>
  </w:num>
  <w:num w:numId="20" w16cid:durableId="1832066520">
    <w:abstractNumId w:val="3"/>
  </w:num>
  <w:num w:numId="21" w16cid:durableId="178669004">
    <w:abstractNumId w:val="3"/>
  </w:num>
  <w:num w:numId="22" w16cid:durableId="228465413">
    <w:abstractNumId w:val="3"/>
  </w:num>
  <w:num w:numId="23" w16cid:durableId="1947038801">
    <w:abstractNumId w:val="0"/>
  </w:num>
  <w:num w:numId="24" w16cid:durableId="950088954">
    <w:abstractNumId w:val="6"/>
  </w:num>
  <w:num w:numId="25" w16cid:durableId="1910069158">
    <w:abstractNumId w:val="2"/>
  </w:num>
  <w:num w:numId="26" w16cid:durableId="1772159502">
    <w:abstractNumId w:val="3"/>
  </w:num>
  <w:num w:numId="27" w16cid:durableId="1890607167">
    <w:abstractNumId w:val="7"/>
  </w:num>
  <w:num w:numId="28" w16cid:durableId="996417993">
    <w:abstractNumId w:val="3"/>
  </w:num>
  <w:num w:numId="29" w16cid:durableId="1416782704">
    <w:abstractNumId w:val="5"/>
  </w:num>
  <w:num w:numId="30" w16cid:durableId="1736276507">
    <w:abstractNumId w:val="3"/>
  </w:num>
  <w:num w:numId="31" w16cid:durableId="1611620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3D"/>
    <w:rsid w:val="0000753A"/>
    <w:rsid w:val="00010FDB"/>
    <w:rsid w:val="000124FB"/>
    <w:rsid w:val="00020BE8"/>
    <w:rsid w:val="0002656A"/>
    <w:rsid w:val="00032604"/>
    <w:rsid w:val="00036ACA"/>
    <w:rsid w:val="0006459F"/>
    <w:rsid w:val="000673BA"/>
    <w:rsid w:val="00075252"/>
    <w:rsid w:val="00075F7B"/>
    <w:rsid w:val="00095265"/>
    <w:rsid w:val="000A7120"/>
    <w:rsid w:val="000D4F5E"/>
    <w:rsid w:val="000E23FD"/>
    <w:rsid w:val="000F13FC"/>
    <w:rsid w:val="000F4CCC"/>
    <w:rsid w:val="000F5BBF"/>
    <w:rsid w:val="000F68B6"/>
    <w:rsid w:val="0010419E"/>
    <w:rsid w:val="0011209F"/>
    <w:rsid w:val="0011752A"/>
    <w:rsid w:val="001379F7"/>
    <w:rsid w:val="00161CA3"/>
    <w:rsid w:val="001630A0"/>
    <w:rsid w:val="00166626"/>
    <w:rsid w:val="00176035"/>
    <w:rsid w:val="00181741"/>
    <w:rsid w:val="0019622E"/>
    <w:rsid w:val="001C0358"/>
    <w:rsid w:val="001C4021"/>
    <w:rsid w:val="001D58C7"/>
    <w:rsid w:val="001D7BD2"/>
    <w:rsid w:val="001E16D5"/>
    <w:rsid w:val="001E1EFA"/>
    <w:rsid w:val="001E2C9C"/>
    <w:rsid w:val="001E40A2"/>
    <w:rsid w:val="001E5180"/>
    <w:rsid w:val="001F124A"/>
    <w:rsid w:val="00204993"/>
    <w:rsid w:val="0020672F"/>
    <w:rsid w:val="00211533"/>
    <w:rsid w:val="002132E3"/>
    <w:rsid w:val="002278E4"/>
    <w:rsid w:val="00236EC9"/>
    <w:rsid w:val="00237B5E"/>
    <w:rsid w:val="002477B0"/>
    <w:rsid w:val="002564D3"/>
    <w:rsid w:val="00267A2F"/>
    <w:rsid w:val="00273E72"/>
    <w:rsid w:val="00281584"/>
    <w:rsid w:val="00297E6A"/>
    <w:rsid w:val="002A27B5"/>
    <w:rsid w:val="002A4D58"/>
    <w:rsid w:val="002A4E22"/>
    <w:rsid w:val="002C2C4B"/>
    <w:rsid w:val="002E010C"/>
    <w:rsid w:val="002E356E"/>
    <w:rsid w:val="002E507B"/>
    <w:rsid w:val="002F207B"/>
    <w:rsid w:val="00300BB7"/>
    <w:rsid w:val="003100B3"/>
    <w:rsid w:val="00316FBB"/>
    <w:rsid w:val="0032022E"/>
    <w:rsid w:val="00330621"/>
    <w:rsid w:val="00334404"/>
    <w:rsid w:val="00336C35"/>
    <w:rsid w:val="00341755"/>
    <w:rsid w:val="00346854"/>
    <w:rsid w:val="00347174"/>
    <w:rsid w:val="00352FF1"/>
    <w:rsid w:val="00361E56"/>
    <w:rsid w:val="0037319C"/>
    <w:rsid w:val="0039158B"/>
    <w:rsid w:val="003A0E8A"/>
    <w:rsid w:val="003B7977"/>
    <w:rsid w:val="003C43B3"/>
    <w:rsid w:val="003D16C3"/>
    <w:rsid w:val="003D3382"/>
    <w:rsid w:val="003D6CAE"/>
    <w:rsid w:val="003E7FC5"/>
    <w:rsid w:val="003F1DC3"/>
    <w:rsid w:val="003F659E"/>
    <w:rsid w:val="004018BA"/>
    <w:rsid w:val="00405654"/>
    <w:rsid w:val="00431035"/>
    <w:rsid w:val="004329BB"/>
    <w:rsid w:val="0043585C"/>
    <w:rsid w:val="00440700"/>
    <w:rsid w:val="0044226E"/>
    <w:rsid w:val="00443C5F"/>
    <w:rsid w:val="00452364"/>
    <w:rsid w:val="00452D9B"/>
    <w:rsid w:val="00453ADB"/>
    <w:rsid w:val="00453C1F"/>
    <w:rsid w:val="00456F4D"/>
    <w:rsid w:val="00461FB9"/>
    <w:rsid w:val="0047380B"/>
    <w:rsid w:val="00475F07"/>
    <w:rsid w:val="004950AF"/>
    <w:rsid w:val="004A6C2F"/>
    <w:rsid w:val="004A7BCE"/>
    <w:rsid w:val="004A7D7E"/>
    <w:rsid w:val="004B6120"/>
    <w:rsid w:val="004D04F9"/>
    <w:rsid w:val="004D0711"/>
    <w:rsid w:val="004F05EB"/>
    <w:rsid w:val="004F4E97"/>
    <w:rsid w:val="004F62F7"/>
    <w:rsid w:val="005049CC"/>
    <w:rsid w:val="00516236"/>
    <w:rsid w:val="005378F5"/>
    <w:rsid w:val="0055180E"/>
    <w:rsid w:val="005572E5"/>
    <w:rsid w:val="00565435"/>
    <w:rsid w:val="00566266"/>
    <w:rsid w:val="00566F68"/>
    <w:rsid w:val="005704D2"/>
    <w:rsid w:val="005B0C86"/>
    <w:rsid w:val="005C29CE"/>
    <w:rsid w:val="005C6A77"/>
    <w:rsid w:val="005F37AC"/>
    <w:rsid w:val="005F4DF7"/>
    <w:rsid w:val="005F5459"/>
    <w:rsid w:val="005F56D0"/>
    <w:rsid w:val="005F7EC0"/>
    <w:rsid w:val="0060090F"/>
    <w:rsid w:val="006012F9"/>
    <w:rsid w:val="0060705A"/>
    <w:rsid w:val="00614740"/>
    <w:rsid w:val="00623F4A"/>
    <w:rsid w:val="00624D11"/>
    <w:rsid w:val="006255AD"/>
    <w:rsid w:val="00630139"/>
    <w:rsid w:val="00634727"/>
    <w:rsid w:val="00641070"/>
    <w:rsid w:val="0065231A"/>
    <w:rsid w:val="006552D8"/>
    <w:rsid w:val="00661E7A"/>
    <w:rsid w:val="00667E09"/>
    <w:rsid w:val="00672FC1"/>
    <w:rsid w:val="006817C5"/>
    <w:rsid w:val="006A067C"/>
    <w:rsid w:val="006A4033"/>
    <w:rsid w:val="006B53FB"/>
    <w:rsid w:val="006C5835"/>
    <w:rsid w:val="006C5F62"/>
    <w:rsid w:val="006D5D4E"/>
    <w:rsid w:val="006E5460"/>
    <w:rsid w:val="006E7D76"/>
    <w:rsid w:val="006F512E"/>
    <w:rsid w:val="007075AE"/>
    <w:rsid w:val="00712829"/>
    <w:rsid w:val="00714888"/>
    <w:rsid w:val="00716A76"/>
    <w:rsid w:val="00717F19"/>
    <w:rsid w:val="00722951"/>
    <w:rsid w:val="00723A71"/>
    <w:rsid w:val="0072450A"/>
    <w:rsid w:val="00726B3F"/>
    <w:rsid w:val="00740F8F"/>
    <w:rsid w:val="00743C5B"/>
    <w:rsid w:val="0075060E"/>
    <w:rsid w:val="00754415"/>
    <w:rsid w:val="00754E68"/>
    <w:rsid w:val="00770E7D"/>
    <w:rsid w:val="00772656"/>
    <w:rsid w:val="007802E2"/>
    <w:rsid w:val="00780B1B"/>
    <w:rsid w:val="00780B35"/>
    <w:rsid w:val="0078707F"/>
    <w:rsid w:val="00790B78"/>
    <w:rsid w:val="00791941"/>
    <w:rsid w:val="00793AEE"/>
    <w:rsid w:val="00797540"/>
    <w:rsid w:val="007B7CE6"/>
    <w:rsid w:val="007C2302"/>
    <w:rsid w:val="007C4B3A"/>
    <w:rsid w:val="007D7612"/>
    <w:rsid w:val="007F34B9"/>
    <w:rsid w:val="007F3D2B"/>
    <w:rsid w:val="00800A80"/>
    <w:rsid w:val="00803041"/>
    <w:rsid w:val="00805680"/>
    <w:rsid w:val="00805A4F"/>
    <w:rsid w:val="00806B79"/>
    <w:rsid w:val="00814A15"/>
    <w:rsid w:val="008176DD"/>
    <w:rsid w:val="008239C6"/>
    <w:rsid w:val="00832B49"/>
    <w:rsid w:val="00844612"/>
    <w:rsid w:val="00851B4C"/>
    <w:rsid w:val="00864A40"/>
    <w:rsid w:val="00864FAC"/>
    <w:rsid w:val="00871A73"/>
    <w:rsid w:val="008729AF"/>
    <w:rsid w:val="008751DB"/>
    <w:rsid w:val="00876291"/>
    <w:rsid w:val="00877844"/>
    <w:rsid w:val="00880CCA"/>
    <w:rsid w:val="008813AB"/>
    <w:rsid w:val="00890DCF"/>
    <w:rsid w:val="008914DA"/>
    <w:rsid w:val="00895423"/>
    <w:rsid w:val="008A1790"/>
    <w:rsid w:val="008A50FB"/>
    <w:rsid w:val="008C04A6"/>
    <w:rsid w:val="008E0B6D"/>
    <w:rsid w:val="008E5556"/>
    <w:rsid w:val="008F283D"/>
    <w:rsid w:val="008F6A28"/>
    <w:rsid w:val="009054A2"/>
    <w:rsid w:val="00907907"/>
    <w:rsid w:val="00916C5F"/>
    <w:rsid w:val="009214EE"/>
    <w:rsid w:val="00924BE0"/>
    <w:rsid w:val="00934478"/>
    <w:rsid w:val="00934D40"/>
    <w:rsid w:val="00936477"/>
    <w:rsid w:val="00945A67"/>
    <w:rsid w:val="00946B9C"/>
    <w:rsid w:val="00955074"/>
    <w:rsid w:val="00956898"/>
    <w:rsid w:val="0096085E"/>
    <w:rsid w:val="00970204"/>
    <w:rsid w:val="009717F8"/>
    <w:rsid w:val="00974FFA"/>
    <w:rsid w:val="009750C3"/>
    <w:rsid w:val="009757B7"/>
    <w:rsid w:val="00985EC4"/>
    <w:rsid w:val="009A0933"/>
    <w:rsid w:val="009A2006"/>
    <w:rsid w:val="009C232D"/>
    <w:rsid w:val="009C4355"/>
    <w:rsid w:val="009C687D"/>
    <w:rsid w:val="009C7DD1"/>
    <w:rsid w:val="009F1B04"/>
    <w:rsid w:val="009F295D"/>
    <w:rsid w:val="009F5EC2"/>
    <w:rsid w:val="009F6841"/>
    <w:rsid w:val="00A02D9A"/>
    <w:rsid w:val="00A031ED"/>
    <w:rsid w:val="00A137F3"/>
    <w:rsid w:val="00A32F5A"/>
    <w:rsid w:val="00A475A0"/>
    <w:rsid w:val="00A504C9"/>
    <w:rsid w:val="00A53031"/>
    <w:rsid w:val="00A54439"/>
    <w:rsid w:val="00A54591"/>
    <w:rsid w:val="00A642E3"/>
    <w:rsid w:val="00A665C3"/>
    <w:rsid w:val="00A70958"/>
    <w:rsid w:val="00A755B7"/>
    <w:rsid w:val="00A765DC"/>
    <w:rsid w:val="00A82597"/>
    <w:rsid w:val="00A85F79"/>
    <w:rsid w:val="00A8655F"/>
    <w:rsid w:val="00A91AF5"/>
    <w:rsid w:val="00A951FE"/>
    <w:rsid w:val="00AA089E"/>
    <w:rsid w:val="00AA7564"/>
    <w:rsid w:val="00AB1BE5"/>
    <w:rsid w:val="00AB4C95"/>
    <w:rsid w:val="00AB52D4"/>
    <w:rsid w:val="00AC3217"/>
    <w:rsid w:val="00AD0D6A"/>
    <w:rsid w:val="00AE1C59"/>
    <w:rsid w:val="00AE504C"/>
    <w:rsid w:val="00B02D2B"/>
    <w:rsid w:val="00B04747"/>
    <w:rsid w:val="00B065B3"/>
    <w:rsid w:val="00B1242E"/>
    <w:rsid w:val="00B149D9"/>
    <w:rsid w:val="00B14E98"/>
    <w:rsid w:val="00B24E81"/>
    <w:rsid w:val="00B27EE3"/>
    <w:rsid w:val="00B435B3"/>
    <w:rsid w:val="00B43FDF"/>
    <w:rsid w:val="00B52B97"/>
    <w:rsid w:val="00B602CD"/>
    <w:rsid w:val="00B618FB"/>
    <w:rsid w:val="00B6362D"/>
    <w:rsid w:val="00B666CE"/>
    <w:rsid w:val="00B721E2"/>
    <w:rsid w:val="00B77F69"/>
    <w:rsid w:val="00B80AF6"/>
    <w:rsid w:val="00B826E5"/>
    <w:rsid w:val="00B84BF2"/>
    <w:rsid w:val="00B85C2F"/>
    <w:rsid w:val="00B940F9"/>
    <w:rsid w:val="00B95820"/>
    <w:rsid w:val="00BB2A60"/>
    <w:rsid w:val="00BC3CDE"/>
    <w:rsid w:val="00BC71A6"/>
    <w:rsid w:val="00BC7C3D"/>
    <w:rsid w:val="00BD1478"/>
    <w:rsid w:val="00BD1A62"/>
    <w:rsid w:val="00BE4E07"/>
    <w:rsid w:val="00BF1C64"/>
    <w:rsid w:val="00BF36C6"/>
    <w:rsid w:val="00C029C8"/>
    <w:rsid w:val="00C056B7"/>
    <w:rsid w:val="00C1029F"/>
    <w:rsid w:val="00C1489B"/>
    <w:rsid w:val="00C17930"/>
    <w:rsid w:val="00C25A43"/>
    <w:rsid w:val="00C26E7D"/>
    <w:rsid w:val="00C312C8"/>
    <w:rsid w:val="00C421A3"/>
    <w:rsid w:val="00C43F7F"/>
    <w:rsid w:val="00C44A7C"/>
    <w:rsid w:val="00C52687"/>
    <w:rsid w:val="00C712ED"/>
    <w:rsid w:val="00C848B3"/>
    <w:rsid w:val="00C9025C"/>
    <w:rsid w:val="00C94D18"/>
    <w:rsid w:val="00CA17A0"/>
    <w:rsid w:val="00CA2647"/>
    <w:rsid w:val="00CB1345"/>
    <w:rsid w:val="00CB6198"/>
    <w:rsid w:val="00CC6D3D"/>
    <w:rsid w:val="00CC78EE"/>
    <w:rsid w:val="00CD036F"/>
    <w:rsid w:val="00CE5F55"/>
    <w:rsid w:val="00CF4FC4"/>
    <w:rsid w:val="00D013DE"/>
    <w:rsid w:val="00D03F90"/>
    <w:rsid w:val="00D0496E"/>
    <w:rsid w:val="00D04EF3"/>
    <w:rsid w:val="00D11745"/>
    <w:rsid w:val="00D11C54"/>
    <w:rsid w:val="00D16880"/>
    <w:rsid w:val="00D1736B"/>
    <w:rsid w:val="00D302E0"/>
    <w:rsid w:val="00D33D13"/>
    <w:rsid w:val="00D53F62"/>
    <w:rsid w:val="00D540AB"/>
    <w:rsid w:val="00D543D3"/>
    <w:rsid w:val="00D60773"/>
    <w:rsid w:val="00D6552D"/>
    <w:rsid w:val="00D661CD"/>
    <w:rsid w:val="00D72CB8"/>
    <w:rsid w:val="00D760D8"/>
    <w:rsid w:val="00D7649B"/>
    <w:rsid w:val="00D84C76"/>
    <w:rsid w:val="00D8708D"/>
    <w:rsid w:val="00D91290"/>
    <w:rsid w:val="00DA20BB"/>
    <w:rsid w:val="00DA2EE9"/>
    <w:rsid w:val="00DA395B"/>
    <w:rsid w:val="00DB0581"/>
    <w:rsid w:val="00DB442A"/>
    <w:rsid w:val="00DB4F75"/>
    <w:rsid w:val="00DC732D"/>
    <w:rsid w:val="00DD022F"/>
    <w:rsid w:val="00DD2316"/>
    <w:rsid w:val="00DD4D06"/>
    <w:rsid w:val="00DF0BE5"/>
    <w:rsid w:val="00DF6F79"/>
    <w:rsid w:val="00E01CF7"/>
    <w:rsid w:val="00E02FC0"/>
    <w:rsid w:val="00E1315C"/>
    <w:rsid w:val="00E144FD"/>
    <w:rsid w:val="00E2124F"/>
    <w:rsid w:val="00E21A22"/>
    <w:rsid w:val="00E2280F"/>
    <w:rsid w:val="00E25BFB"/>
    <w:rsid w:val="00E2615D"/>
    <w:rsid w:val="00E421E2"/>
    <w:rsid w:val="00E5010D"/>
    <w:rsid w:val="00E53604"/>
    <w:rsid w:val="00E54E40"/>
    <w:rsid w:val="00E551B5"/>
    <w:rsid w:val="00E6110A"/>
    <w:rsid w:val="00E67840"/>
    <w:rsid w:val="00E67BCB"/>
    <w:rsid w:val="00E71E42"/>
    <w:rsid w:val="00E75607"/>
    <w:rsid w:val="00E80587"/>
    <w:rsid w:val="00E87EF1"/>
    <w:rsid w:val="00E9152D"/>
    <w:rsid w:val="00EA01D2"/>
    <w:rsid w:val="00EA07AE"/>
    <w:rsid w:val="00EA6BB4"/>
    <w:rsid w:val="00EB3434"/>
    <w:rsid w:val="00EB45AC"/>
    <w:rsid w:val="00EC42BA"/>
    <w:rsid w:val="00EC5E2F"/>
    <w:rsid w:val="00EC7294"/>
    <w:rsid w:val="00ED42D9"/>
    <w:rsid w:val="00ED4518"/>
    <w:rsid w:val="00EE1709"/>
    <w:rsid w:val="00EF2752"/>
    <w:rsid w:val="00EF5874"/>
    <w:rsid w:val="00F00B73"/>
    <w:rsid w:val="00F0292A"/>
    <w:rsid w:val="00F125DA"/>
    <w:rsid w:val="00F12C66"/>
    <w:rsid w:val="00F16950"/>
    <w:rsid w:val="00F221CA"/>
    <w:rsid w:val="00F553D9"/>
    <w:rsid w:val="00F7118B"/>
    <w:rsid w:val="00F76CA1"/>
    <w:rsid w:val="00F8097F"/>
    <w:rsid w:val="00F8190F"/>
    <w:rsid w:val="00FB25D8"/>
    <w:rsid w:val="00FB532C"/>
    <w:rsid w:val="00FB5607"/>
    <w:rsid w:val="00FC153A"/>
    <w:rsid w:val="00FD4A76"/>
    <w:rsid w:val="00FD5FA1"/>
    <w:rsid w:val="00FD7A5E"/>
    <w:rsid w:val="00FE6838"/>
    <w:rsid w:val="00FF5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EA5258"/>
  <w15:docId w15:val="{E55233D6-F486-4754-AC45-0FCEC0A1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B442A"/>
  </w:style>
  <w:style w:type="paragraph" w:styleId="Nadpis1">
    <w:name w:val="heading 1"/>
    <w:aliases w:val="_Nadpis 1"/>
    <w:basedOn w:val="Normln"/>
    <w:next w:val="Styl2"/>
    <w:link w:val="Nadpis1Char"/>
    <w:qFormat/>
    <w:rsid w:val="003D16C3"/>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600" w:after="240" w:line="240" w:lineRule="auto"/>
      <w:ind w:left="709" w:hanging="709"/>
      <w:jc w:val="both"/>
      <w:outlineLvl w:val="0"/>
    </w:pPr>
    <w:rPr>
      <w:rFonts w:ascii="Arial" w:eastAsia="Arial" w:hAnsi="Arial" w:cs="Arial"/>
      <w:b/>
      <w:bCs/>
      <w:caps/>
      <w:color w:val="808080" w:themeColor="background1" w:themeShade="80"/>
      <w:sz w:val="28"/>
      <w:szCs w:val="28"/>
      <w:lang w:eastAsia="ja-JP"/>
    </w:rPr>
  </w:style>
  <w:style w:type="paragraph" w:styleId="Nadpis2">
    <w:name w:val="heading 2"/>
    <w:basedOn w:val="Styl1"/>
    <w:next w:val="Normln"/>
    <w:link w:val="Nadpis2Char"/>
    <w:uiPriority w:val="9"/>
    <w:unhideWhenUsed/>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3D16C3"/>
    <w:rPr>
      <w:rFonts w:ascii="Arial" w:eastAsia="Arial" w:hAnsi="Arial" w:cs="Arial"/>
      <w:b/>
      <w:bCs/>
      <w:caps/>
      <w:color w:val="808080" w:themeColor="background1" w:themeShade="80"/>
      <w:sz w:val="28"/>
      <w:szCs w:val="28"/>
      <w:lang w:eastAsia="ja-JP"/>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rsid w:val="008A1790"/>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sid w:val="008A1790"/>
    <w:rPr>
      <w:rFonts w:eastAsia="Calibri" w:cs="Arial"/>
      <w:lang w:eastAsia="cs-CZ"/>
    </w:rPr>
  </w:style>
  <w:style w:type="paragraph" w:styleId="Podnadpis">
    <w:name w:val="Subtitle"/>
    <w:aliases w:val="Podstyl"/>
    <w:basedOn w:val="Styl1"/>
    <w:next w:val="Normln"/>
    <w:link w:val="PodnadpisChar"/>
    <w:uiPriority w:val="99"/>
    <w:qFormat/>
    <w:rsid w:val="00934D40"/>
    <w:pPr>
      <w:numPr>
        <w:ilvl w:val="0"/>
        <w:numId w:val="0"/>
      </w:numPr>
      <w:ind w:left="709"/>
    </w:pPr>
    <w:rPr>
      <w:rFonts w:asciiTheme="minorHAnsi" w:hAnsiTheme="minorHAnsi" w:cs="Arial"/>
    </w:rPr>
  </w:style>
  <w:style w:type="character" w:customStyle="1" w:styleId="PodnadpisChar">
    <w:name w:val="Podnadpis Char"/>
    <w:aliases w:val="Podstyl Char"/>
    <w:basedOn w:val="Standardnpsmoodstavce"/>
    <w:link w:val="Podnadpis"/>
    <w:uiPriority w:val="99"/>
    <w:rsid w:val="00934D40"/>
    <w:rPr>
      <w:rFonts w:eastAsia="Calibri"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877844"/>
    <w:pPr>
      <w:numPr>
        <w:ilvl w:val="3"/>
        <w:numId w:val="5"/>
      </w:numPr>
      <w:spacing w:after="0"/>
      <w:ind w:left="1134" w:hanging="425"/>
      <w:jc w:val="both"/>
    </w:pPr>
    <w:rPr>
      <w:rFonts w:eastAsiaTheme="majorEastAsia" w:cs="Arial"/>
      <w:bCs/>
    </w:rPr>
  </w:style>
  <w:style w:type="character" w:customStyle="1" w:styleId="PsmenaChar">
    <w:name w:val="Písmena Char"/>
    <w:basedOn w:val="Standardnpsmoodstavce"/>
    <w:link w:val="Psmena"/>
    <w:rsid w:val="00877844"/>
    <w:rPr>
      <w:rFonts w:eastAsiaTheme="majorEastAsia"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211533"/>
    <w:pPr>
      <w:keepNext w:val="0"/>
      <w:numPr>
        <w:numId w:val="5"/>
      </w:numPr>
      <w:tabs>
        <w:tab w:val="clear" w:pos="851"/>
        <w:tab w:val="clear" w:pos="1021"/>
        <w:tab w:val="left" w:pos="709"/>
      </w:tabs>
      <w:spacing w:before="60" w:after="60" w:line="276" w:lineRule="auto"/>
      <w:ind w:left="851"/>
    </w:pPr>
    <w:rPr>
      <w:rFonts w:asciiTheme="minorHAnsi" w:hAnsiTheme="minorHAnsi" w:cs="Arial"/>
      <w:color w:val="000000" w:themeColor="text1"/>
      <w:sz w:val="22"/>
      <w:szCs w:val="22"/>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lang w:eastAsia="cs-CZ"/>
    </w:rPr>
  </w:style>
  <w:style w:type="character" w:customStyle="1" w:styleId="rovezanadpisChar">
    <w:name w:val="Úroveň za nadpis Char"/>
    <w:basedOn w:val="Nadpis2Char"/>
    <w:link w:val="rovezanadpis"/>
    <w:rsid w:val="00211533"/>
    <w:rPr>
      <w:rFonts w:eastAsia="Times New Roman"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eastAsiaTheme="majorEastAsia" w:cs="Arial"/>
      <w:bCs/>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nadpis"/>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nhideWhenUsed/>
    <w:rsid w:val="00754E68"/>
    <w:rPr>
      <w:sz w:val="16"/>
      <w:szCs w:val="16"/>
    </w:rPr>
  </w:style>
  <w:style w:type="paragraph" w:styleId="Textkomente">
    <w:name w:val="annotation text"/>
    <w:basedOn w:val="Normln"/>
    <w:link w:val="TextkomenteChar"/>
    <w:uiPriority w:val="99"/>
    <w:semiHidden/>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semiHidden/>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styleId="Zkladntext">
    <w:name w:val="Body Text"/>
    <w:basedOn w:val="Normln"/>
    <w:link w:val="ZkladntextChar"/>
    <w:uiPriority w:val="99"/>
    <w:unhideWhenUsed/>
    <w:rsid w:val="00A32F5A"/>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ZkladntextChar">
    <w:name w:val="Základní text Char"/>
    <w:basedOn w:val="Standardnpsmoodstavce"/>
    <w:link w:val="Zkladntext"/>
    <w:uiPriority w:val="99"/>
    <w:rsid w:val="00A32F5A"/>
    <w:rPr>
      <w:rFonts w:ascii="Times New Roman" w:eastAsia="Times New Roman" w:hAnsi="Times New Roman" w:cs="Times New Roman"/>
      <w:sz w:val="24"/>
      <w:szCs w:val="24"/>
      <w:lang w:val="x-none" w:eastAsia="ar-SA"/>
    </w:rPr>
  </w:style>
  <w:style w:type="paragraph" w:styleId="Zkladntext3">
    <w:name w:val="Body Text 3"/>
    <w:basedOn w:val="Normln"/>
    <w:link w:val="Zkladntext3Char"/>
    <w:uiPriority w:val="99"/>
    <w:unhideWhenUsed/>
    <w:rsid w:val="00A32F5A"/>
    <w:pPr>
      <w:spacing w:after="120"/>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sid w:val="00A32F5A"/>
    <w:rPr>
      <w:rFonts w:ascii="Calibri" w:eastAsia="Times New Roman" w:hAnsi="Calibri"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33018">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729159848">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36A4F-25B5-450F-83CD-6572D7E4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6107</Words>
  <Characters>36034</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Gabriela Johnová</dc:creator>
  <cp:lastModifiedBy>Tomášová Drahomíra</cp:lastModifiedBy>
  <cp:revision>3</cp:revision>
  <cp:lastPrinted>2021-04-20T09:26:00Z</cp:lastPrinted>
  <dcterms:created xsi:type="dcterms:W3CDTF">2025-05-05T06:55:00Z</dcterms:created>
  <dcterms:modified xsi:type="dcterms:W3CDTF">2025-05-05T06:58:00Z</dcterms:modified>
</cp:coreProperties>
</file>